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4" w:type="dxa"/>
        <w:tblLayout w:type="fixed"/>
        <w:tblCellMar>
          <w:left w:w="0" w:type="dxa"/>
          <w:right w:w="0" w:type="dxa"/>
        </w:tblCellMar>
        <w:tblLook w:val="00A0"/>
      </w:tblPr>
      <w:tblGrid>
        <w:gridCol w:w="9704"/>
      </w:tblGrid>
      <w:tr w:rsidR="003064E7" w:rsidRPr="00266C58" w:rsidTr="00266C58">
        <w:trPr>
          <w:trHeight w:val="1696"/>
        </w:trPr>
        <w:tc>
          <w:tcPr>
            <w:tcW w:w="9704" w:type="dxa"/>
            <w:noWrap/>
            <w:vAlign w:val="bottom"/>
          </w:tcPr>
          <w:p w:rsidR="003064E7" w:rsidRPr="00266C58" w:rsidRDefault="003064E7" w:rsidP="00266C58">
            <w:pPr>
              <w:pStyle w:val="Heading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4.5pt;margin-top:-36pt;width:46.05pt;height:56pt;z-index:251658240;visibility:visible">
                  <v:imagedata r:id="rId7" o:title=""/>
                </v:shape>
              </w:pict>
            </w:r>
          </w:p>
          <w:p w:rsidR="003064E7" w:rsidRPr="00266C58" w:rsidRDefault="003064E7" w:rsidP="00266C58">
            <w:pPr>
              <w:pStyle w:val="Heading3"/>
            </w:pPr>
            <w:r w:rsidRPr="00266C58">
              <w:t>АДМИНИСТРАЦИЯ</w:t>
            </w:r>
          </w:p>
          <w:p w:rsidR="003064E7" w:rsidRPr="00266C58" w:rsidRDefault="003064E7" w:rsidP="00266C58">
            <w:pPr>
              <w:spacing w:after="0" w:line="240" w:lineRule="auto"/>
              <w:jc w:val="center"/>
              <w:rPr>
                <w:rFonts w:ascii="Times New Roman" w:hAnsi="Times New Roman"/>
                <w:bCs/>
                <w:sz w:val="32"/>
                <w:szCs w:val="36"/>
              </w:rPr>
            </w:pPr>
            <w:r w:rsidRPr="00266C58">
              <w:rPr>
                <w:rFonts w:ascii="Times New Roman" w:hAnsi="Times New Roman"/>
                <w:bCs/>
                <w:sz w:val="32"/>
                <w:szCs w:val="36"/>
              </w:rPr>
              <w:t>Чухломинского сельсовета</w:t>
            </w:r>
          </w:p>
          <w:p w:rsidR="003064E7" w:rsidRPr="00266C58" w:rsidRDefault="003064E7" w:rsidP="00266C58">
            <w:pPr>
              <w:spacing w:after="0" w:line="240" w:lineRule="auto"/>
              <w:jc w:val="center"/>
              <w:rPr>
                <w:rFonts w:ascii="Times New Roman" w:hAnsi="Times New Roman"/>
                <w:sz w:val="32"/>
                <w:szCs w:val="32"/>
              </w:rPr>
            </w:pPr>
            <w:r w:rsidRPr="00266C58">
              <w:rPr>
                <w:rFonts w:ascii="Times New Roman" w:hAnsi="Times New Roman"/>
                <w:sz w:val="32"/>
                <w:szCs w:val="32"/>
              </w:rPr>
              <w:t>Ирбейского района Красноярского края</w:t>
            </w:r>
          </w:p>
          <w:p w:rsidR="003064E7" w:rsidRPr="00266C58" w:rsidRDefault="003064E7" w:rsidP="00266C58">
            <w:pPr>
              <w:spacing w:after="0" w:line="240" w:lineRule="auto"/>
              <w:jc w:val="both"/>
              <w:rPr>
                <w:rFonts w:ascii="Times New Roman" w:hAnsi="Times New Roman"/>
                <w:sz w:val="32"/>
                <w:szCs w:val="32"/>
              </w:rPr>
            </w:pPr>
          </w:p>
        </w:tc>
      </w:tr>
      <w:tr w:rsidR="003064E7" w:rsidRPr="00266C58" w:rsidTr="00266C58">
        <w:trPr>
          <w:trHeight w:val="622"/>
        </w:trPr>
        <w:tc>
          <w:tcPr>
            <w:tcW w:w="9704" w:type="dxa"/>
            <w:noWrap/>
            <w:vAlign w:val="bottom"/>
          </w:tcPr>
          <w:p w:rsidR="003064E7" w:rsidRPr="00266C58" w:rsidRDefault="003064E7" w:rsidP="00266C58">
            <w:pPr>
              <w:pStyle w:val="Heading2"/>
              <w:rPr>
                <w:sz w:val="48"/>
                <w:szCs w:val="48"/>
              </w:rPr>
            </w:pPr>
            <w:r w:rsidRPr="00266C58">
              <w:rPr>
                <w:sz w:val="48"/>
                <w:szCs w:val="48"/>
              </w:rPr>
              <w:t>ПОСТАНОВЛЕНИЕ</w:t>
            </w:r>
            <w:r>
              <w:rPr>
                <w:sz w:val="48"/>
                <w:szCs w:val="48"/>
              </w:rPr>
              <w:t>(ПРОЕКТ)</w:t>
            </w:r>
          </w:p>
        </w:tc>
      </w:tr>
    </w:tbl>
    <w:p w:rsidR="003064E7" w:rsidRDefault="003064E7" w:rsidP="00266C58">
      <w:pPr>
        <w:spacing w:after="0" w:line="240" w:lineRule="auto"/>
        <w:jc w:val="both"/>
        <w:rPr>
          <w:rFonts w:ascii="Times New Roman" w:hAnsi="Times New Roman"/>
          <w:sz w:val="28"/>
        </w:rPr>
      </w:pPr>
    </w:p>
    <w:p w:rsidR="003064E7" w:rsidRPr="00266C58" w:rsidRDefault="003064E7" w:rsidP="00266C58">
      <w:pPr>
        <w:spacing w:after="0" w:line="240" w:lineRule="auto"/>
        <w:jc w:val="both"/>
        <w:rPr>
          <w:rFonts w:ascii="Times New Roman" w:hAnsi="Times New Roman"/>
          <w:sz w:val="28"/>
        </w:rPr>
      </w:pPr>
      <w:r>
        <w:rPr>
          <w:rFonts w:ascii="Times New Roman" w:hAnsi="Times New Roman"/>
          <w:sz w:val="28"/>
        </w:rPr>
        <w:t>____12.2016</w:t>
      </w:r>
      <w:r w:rsidRPr="00266C58">
        <w:rPr>
          <w:rFonts w:ascii="Times New Roman" w:hAnsi="Times New Roman"/>
          <w:sz w:val="28"/>
        </w:rPr>
        <w:t xml:space="preserve">г                                     д. Чухломино                            </w:t>
      </w:r>
      <w:r>
        <w:rPr>
          <w:rFonts w:ascii="Times New Roman" w:hAnsi="Times New Roman"/>
          <w:sz w:val="28"/>
        </w:rPr>
        <w:t xml:space="preserve">       </w:t>
      </w:r>
      <w:r w:rsidRPr="00266C58">
        <w:rPr>
          <w:rFonts w:ascii="Times New Roman" w:hAnsi="Times New Roman"/>
          <w:sz w:val="28"/>
        </w:rPr>
        <w:t xml:space="preserve">    № </w:t>
      </w:r>
      <w:r>
        <w:rPr>
          <w:rFonts w:ascii="Times New Roman" w:hAnsi="Times New Roman"/>
          <w:sz w:val="28"/>
        </w:rPr>
        <w:t>___</w:t>
      </w:r>
    </w:p>
    <w:p w:rsidR="003064E7" w:rsidRDefault="003064E7" w:rsidP="00266C58">
      <w:pPr>
        <w:spacing w:after="0" w:line="240" w:lineRule="auto"/>
        <w:ind w:firstLine="709"/>
        <w:jc w:val="both"/>
        <w:rPr>
          <w:rFonts w:ascii="Times New Roman" w:hAnsi="Times New Roman"/>
          <w:sz w:val="28"/>
          <w:szCs w:val="28"/>
        </w:rPr>
      </w:pPr>
    </w:p>
    <w:tbl>
      <w:tblPr>
        <w:tblW w:w="0" w:type="auto"/>
        <w:tblLook w:val="00A0"/>
      </w:tblPr>
      <w:tblGrid>
        <w:gridCol w:w="4785"/>
        <w:gridCol w:w="4786"/>
      </w:tblGrid>
      <w:tr w:rsidR="003064E7" w:rsidRPr="00357A63" w:rsidTr="00357A63">
        <w:tc>
          <w:tcPr>
            <w:tcW w:w="4785" w:type="dxa"/>
          </w:tcPr>
          <w:p w:rsidR="003064E7" w:rsidRPr="00357A63" w:rsidRDefault="003064E7" w:rsidP="00266C58">
            <w:pPr>
              <w:spacing w:after="0" w:line="240" w:lineRule="auto"/>
              <w:ind w:firstLine="709"/>
              <w:jc w:val="both"/>
              <w:rPr>
                <w:rFonts w:ascii="Times New Roman" w:hAnsi="Times New Roman"/>
                <w:i/>
                <w:sz w:val="28"/>
                <w:szCs w:val="28"/>
              </w:rPr>
            </w:pPr>
            <w:r w:rsidRPr="00357A63">
              <w:rPr>
                <w:rFonts w:ascii="Times New Roman" w:hAnsi="Times New Roman"/>
                <w:sz w:val="28"/>
                <w:szCs w:val="28"/>
              </w:rPr>
              <w:t xml:space="preserve">Об </w:t>
            </w:r>
            <w:r w:rsidRPr="00357A63">
              <w:rPr>
                <w:rFonts w:ascii="Times New Roman" w:hAnsi="Times New Roman"/>
                <w:iCs/>
                <w:sz w:val="28"/>
                <w:szCs w:val="28"/>
              </w:rPr>
              <w:t xml:space="preserve">установлении Порядка формирования, утверждения и ведения планов закупок для обеспечения муниципальных нужд </w:t>
            </w:r>
            <w:r w:rsidRPr="00266C58">
              <w:rPr>
                <w:rFonts w:ascii="Times New Roman" w:hAnsi="Times New Roman"/>
                <w:iCs/>
                <w:sz w:val="28"/>
                <w:szCs w:val="28"/>
              </w:rPr>
              <w:t>администрации Чухломинского сельсовета</w:t>
            </w:r>
          </w:p>
        </w:tc>
        <w:tc>
          <w:tcPr>
            <w:tcW w:w="4786" w:type="dxa"/>
          </w:tcPr>
          <w:p w:rsidR="003064E7" w:rsidRPr="00357A63" w:rsidRDefault="003064E7" w:rsidP="00266C58">
            <w:pPr>
              <w:spacing w:after="0" w:line="240" w:lineRule="auto"/>
              <w:ind w:firstLine="709"/>
              <w:jc w:val="both"/>
              <w:rPr>
                <w:rFonts w:ascii="Times New Roman" w:hAnsi="Times New Roman"/>
                <w:sz w:val="28"/>
                <w:szCs w:val="28"/>
              </w:rPr>
            </w:pPr>
          </w:p>
        </w:tc>
      </w:tr>
    </w:tbl>
    <w:p w:rsidR="003064E7" w:rsidRDefault="003064E7" w:rsidP="00266C58">
      <w:pPr>
        <w:spacing w:after="0" w:line="240" w:lineRule="auto"/>
        <w:ind w:firstLine="709"/>
        <w:jc w:val="both"/>
        <w:rPr>
          <w:rFonts w:ascii="Times New Roman" w:hAnsi="Times New Roman"/>
          <w:sz w:val="28"/>
          <w:szCs w:val="28"/>
        </w:rPr>
      </w:pPr>
    </w:p>
    <w:p w:rsidR="003064E7" w:rsidRDefault="003064E7" w:rsidP="00266C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 статьей 50.1 Устава </w:t>
      </w:r>
      <w:r w:rsidRPr="00266C58">
        <w:rPr>
          <w:rFonts w:ascii="Times New Roman" w:hAnsi="Times New Roman"/>
          <w:sz w:val="28"/>
          <w:szCs w:val="28"/>
        </w:rPr>
        <w:t>администрации Чухломинского сельсовета</w:t>
      </w:r>
      <w:r>
        <w:rPr>
          <w:rFonts w:ascii="Times New Roman" w:hAnsi="Times New Roman"/>
          <w:i/>
          <w:sz w:val="28"/>
          <w:szCs w:val="28"/>
        </w:rPr>
        <w:t xml:space="preserve"> </w:t>
      </w:r>
      <w:r>
        <w:rPr>
          <w:rFonts w:ascii="Times New Roman" w:hAnsi="Times New Roman"/>
          <w:sz w:val="28"/>
          <w:szCs w:val="28"/>
        </w:rPr>
        <w:t xml:space="preserve"> ПОСТАНОВЛЯЮ:</w:t>
      </w:r>
    </w:p>
    <w:p w:rsidR="003064E7" w:rsidRPr="00292302" w:rsidRDefault="003064E7" w:rsidP="00055E20">
      <w:pPr>
        <w:numPr>
          <w:ilvl w:val="0"/>
          <w:numId w:val="1"/>
        </w:numPr>
        <w:spacing w:after="0" w:line="240" w:lineRule="auto"/>
        <w:ind w:firstLine="660"/>
        <w:contextualSpacing/>
        <w:jc w:val="both"/>
        <w:rPr>
          <w:rFonts w:ascii="Times New Roman" w:hAnsi="Times New Roman"/>
          <w:i/>
          <w:sz w:val="28"/>
          <w:szCs w:val="28"/>
        </w:rPr>
      </w:pPr>
      <w:r>
        <w:rPr>
          <w:rFonts w:ascii="Times New Roman" w:hAnsi="Times New Roman"/>
          <w:sz w:val="28"/>
          <w:szCs w:val="28"/>
        </w:rPr>
        <w:t xml:space="preserve">Утвердить </w:t>
      </w:r>
      <w:r>
        <w:rPr>
          <w:rFonts w:ascii="Times New Roman" w:hAnsi="Times New Roman"/>
          <w:iCs/>
          <w:sz w:val="28"/>
          <w:szCs w:val="28"/>
        </w:rPr>
        <w:t>П</w:t>
      </w:r>
      <w:r w:rsidRPr="00721479">
        <w:rPr>
          <w:rFonts w:ascii="Times New Roman" w:hAnsi="Times New Roman"/>
          <w:iCs/>
          <w:sz w:val="28"/>
          <w:szCs w:val="28"/>
        </w:rPr>
        <w:t>оряд</w:t>
      </w:r>
      <w:r>
        <w:rPr>
          <w:rFonts w:ascii="Times New Roman" w:hAnsi="Times New Roman"/>
          <w:iCs/>
          <w:sz w:val="28"/>
          <w:szCs w:val="28"/>
        </w:rPr>
        <w:t>ок</w:t>
      </w:r>
      <w:r w:rsidRPr="00721479">
        <w:rPr>
          <w:rFonts w:ascii="Times New Roman" w:hAnsi="Times New Roman"/>
          <w:iCs/>
          <w:sz w:val="28"/>
          <w:szCs w:val="28"/>
        </w:rPr>
        <w:t xml:space="preserve"> формирования, утверждения и ведения планов закупок для обеспечения муниципальных нужд</w:t>
      </w:r>
      <w:r>
        <w:rPr>
          <w:rFonts w:ascii="Times New Roman" w:hAnsi="Times New Roman"/>
          <w:sz w:val="28"/>
          <w:szCs w:val="28"/>
        </w:rPr>
        <w:t xml:space="preserve"> администрации Чухломинского сельсовета согласно приложению.</w:t>
      </w:r>
    </w:p>
    <w:p w:rsidR="003064E7" w:rsidRPr="00055E20" w:rsidRDefault="003064E7" w:rsidP="00055E20">
      <w:pPr>
        <w:pStyle w:val="ListParagraph"/>
        <w:numPr>
          <w:ilvl w:val="0"/>
          <w:numId w:val="1"/>
        </w:numPr>
        <w:spacing w:after="0" w:line="240" w:lineRule="auto"/>
        <w:ind w:left="0" w:firstLine="660"/>
        <w:jc w:val="both"/>
        <w:rPr>
          <w:rFonts w:ascii="Times New Roman" w:hAnsi="Times New Roman"/>
          <w:i/>
          <w:sz w:val="28"/>
          <w:szCs w:val="28"/>
        </w:rPr>
      </w:pPr>
      <w:r w:rsidRPr="00055E20">
        <w:rPr>
          <w:rFonts w:ascii="Times New Roman" w:hAnsi="Times New Roman"/>
          <w:sz w:val="28"/>
          <w:szCs w:val="28"/>
        </w:rPr>
        <w:t>Контроль за выполнением постановления</w:t>
      </w:r>
      <w:r w:rsidRPr="00055E20">
        <w:rPr>
          <w:rFonts w:ascii="Times New Roman" w:hAnsi="Times New Roman"/>
          <w:i/>
          <w:sz w:val="28"/>
          <w:szCs w:val="28"/>
        </w:rPr>
        <w:t xml:space="preserve"> </w:t>
      </w:r>
      <w:r w:rsidRPr="00055E20">
        <w:rPr>
          <w:rFonts w:ascii="Times New Roman" w:hAnsi="Times New Roman"/>
          <w:sz w:val="28"/>
          <w:szCs w:val="28"/>
        </w:rPr>
        <w:t>оставляю за собой.</w:t>
      </w:r>
    </w:p>
    <w:p w:rsidR="003064E7" w:rsidRPr="00055E20" w:rsidRDefault="003064E7" w:rsidP="00055E20">
      <w:pPr>
        <w:tabs>
          <w:tab w:val="left" w:pos="880"/>
        </w:tabs>
        <w:spacing w:after="0" w:line="240" w:lineRule="auto"/>
        <w:ind w:firstLine="660"/>
        <w:jc w:val="both"/>
        <w:rPr>
          <w:rFonts w:ascii="Times New Roman" w:hAnsi="Times New Roman"/>
          <w:sz w:val="28"/>
          <w:szCs w:val="28"/>
        </w:rPr>
      </w:pPr>
      <w:r>
        <w:rPr>
          <w:rFonts w:ascii="Times New Roman" w:hAnsi="Times New Roman"/>
          <w:sz w:val="28"/>
          <w:szCs w:val="28"/>
        </w:rPr>
        <w:t>3.</w:t>
      </w:r>
      <w:r w:rsidRPr="00055E20">
        <w:rPr>
          <w:rFonts w:ascii="Times New Roman" w:hAnsi="Times New Roman"/>
          <w:sz w:val="28"/>
          <w:szCs w:val="28"/>
        </w:rPr>
        <w:t xml:space="preserve"> Постановление вступает в силу со дня подписания и подлежит официальному опубликованию в газете «Ирбейская правда».</w:t>
      </w:r>
    </w:p>
    <w:p w:rsidR="003064E7" w:rsidRPr="00055E20" w:rsidRDefault="003064E7" w:rsidP="00055E20">
      <w:pPr>
        <w:pStyle w:val="a"/>
        <w:numPr>
          <w:ilvl w:val="0"/>
          <w:numId w:val="5"/>
        </w:numPr>
        <w:tabs>
          <w:tab w:val="clear" w:pos="720"/>
          <w:tab w:val="num" w:pos="0"/>
          <w:tab w:val="left" w:pos="660"/>
          <w:tab w:val="left" w:pos="990"/>
        </w:tabs>
        <w:spacing w:after="0" w:line="240" w:lineRule="auto"/>
        <w:ind w:left="0" w:firstLine="660"/>
        <w:jc w:val="both"/>
        <w:rPr>
          <w:rFonts w:ascii="Times New Roman" w:hAnsi="Times New Roman"/>
          <w:i/>
          <w:sz w:val="28"/>
          <w:szCs w:val="28"/>
        </w:rPr>
      </w:pPr>
      <w:r w:rsidRPr="00055E20">
        <w:rPr>
          <w:rFonts w:ascii="Times New Roman" w:hAnsi="Times New Roman"/>
          <w:sz w:val="28"/>
          <w:szCs w:val="28"/>
        </w:rPr>
        <w:t>Настоящее постановление вступает в силу с 1 января 2017 года</w:t>
      </w:r>
      <w:r w:rsidRPr="00055E20">
        <w:rPr>
          <w:rFonts w:ascii="Times New Roman" w:hAnsi="Times New Roman"/>
          <w:i/>
          <w:sz w:val="28"/>
          <w:szCs w:val="28"/>
        </w:rPr>
        <w:t>.</w:t>
      </w:r>
    </w:p>
    <w:p w:rsidR="003064E7" w:rsidRDefault="003064E7" w:rsidP="00055E20">
      <w:pPr>
        <w:jc w:val="both"/>
        <w:rPr>
          <w:i/>
          <w:sz w:val="28"/>
          <w:szCs w:val="28"/>
        </w:rPr>
      </w:pPr>
    </w:p>
    <w:p w:rsidR="003064E7" w:rsidRDefault="003064E7" w:rsidP="00266C58">
      <w:pPr>
        <w:spacing w:after="0" w:line="240" w:lineRule="auto"/>
        <w:ind w:firstLine="709"/>
        <w:jc w:val="both"/>
        <w:rPr>
          <w:rFonts w:ascii="Times New Roman" w:hAnsi="Times New Roman"/>
          <w:i/>
          <w:sz w:val="28"/>
          <w:szCs w:val="28"/>
        </w:rPr>
      </w:pPr>
    </w:p>
    <w:p w:rsidR="003064E7" w:rsidRDefault="003064E7" w:rsidP="00266C58">
      <w:pPr>
        <w:spacing w:after="0" w:line="240" w:lineRule="auto"/>
        <w:ind w:firstLine="709"/>
        <w:jc w:val="both"/>
        <w:rPr>
          <w:rFonts w:ascii="Times New Roman" w:hAnsi="Times New Roman"/>
          <w:i/>
          <w:sz w:val="28"/>
          <w:szCs w:val="28"/>
        </w:rPr>
      </w:pPr>
    </w:p>
    <w:p w:rsidR="003064E7" w:rsidRDefault="003064E7" w:rsidP="00266C58">
      <w:pPr>
        <w:spacing w:after="0" w:line="240" w:lineRule="auto"/>
        <w:ind w:firstLine="709"/>
        <w:jc w:val="both"/>
        <w:rPr>
          <w:rFonts w:ascii="Times New Roman" w:hAnsi="Times New Roman"/>
          <w:sz w:val="28"/>
          <w:szCs w:val="28"/>
        </w:rPr>
      </w:pPr>
      <w:r>
        <w:rPr>
          <w:rFonts w:ascii="Times New Roman" w:hAnsi="Times New Roman"/>
          <w:sz w:val="28"/>
          <w:szCs w:val="28"/>
        </w:rPr>
        <w:t>Глава Чухломинского сельсовета                                          С.А. Криштоп</w:t>
      </w:r>
    </w:p>
    <w:p w:rsidR="003064E7" w:rsidRDefault="003064E7" w:rsidP="00266C5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064E7" w:rsidRDefault="003064E7" w:rsidP="00266C58">
      <w:pPr>
        <w:spacing w:after="0" w:line="240" w:lineRule="auto"/>
        <w:ind w:firstLine="709"/>
        <w:jc w:val="both"/>
        <w:rPr>
          <w:rFonts w:ascii="Times New Roman" w:hAnsi="Times New Roman"/>
          <w:sz w:val="28"/>
          <w:szCs w:val="28"/>
        </w:rPr>
        <w:sectPr w:rsidR="003064E7">
          <w:footerReference w:type="even" r:id="rId8"/>
          <w:pgSz w:w="11906" w:h="16838"/>
          <w:pgMar w:top="1134" w:right="850" w:bottom="1134" w:left="1701" w:header="708" w:footer="708" w:gutter="0"/>
          <w:cols w:space="720"/>
        </w:sectPr>
      </w:pPr>
    </w:p>
    <w:tbl>
      <w:tblPr>
        <w:tblW w:w="9568" w:type="dxa"/>
        <w:tblLook w:val="00A0"/>
      </w:tblPr>
      <w:tblGrid>
        <w:gridCol w:w="6048"/>
        <w:gridCol w:w="3520"/>
      </w:tblGrid>
      <w:tr w:rsidR="003064E7" w:rsidRPr="00357A63" w:rsidTr="00A30A9E">
        <w:tc>
          <w:tcPr>
            <w:tcW w:w="6048" w:type="dxa"/>
          </w:tcPr>
          <w:p w:rsidR="003064E7" w:rsidRPr="00357A63" w:rsidRDefault="003064E7" w:rsidP="00266C58">
            <w:pPr>
              <w:spacing w:after="0" w:line="240" w:lineRule="auto"/>
              <w:ind w:firstLine="709"/>
              <w:jc w:val="both"/>
              <w:rPr>
                <w:rFonts w:ascii="Times New Roman" w:hAnsi="Times New Roman"/>
                <w:sz w:val="28"/>
                <w:szCs w:val="28"/>
              </w:rPr>
            </w:pPr>
          </w:p>
        </w:tc>
        <w:tc>
          <w:tcPr>
            <w:tcW w:w="3520" w:type="dxa"/>
          </w:tcPr>
          <w:p w:rsidR="003064E7" w:rsidRPr="00A30A9E" w:rsidRDefault="003064E7" w:rsidP="00A30A9E">
            <w:pPr>
              <w:spacing w:after="0" w:line="240" w:lineRule="auto"/>
              <w:ind w:left="-105" w:firstLine="5"/>
              <w:rPr>
                <w:rFonts w:ascii="Times New Roman" w:hAnsi="Times New Roman"/>
                <w:sz w:val="24"/>
                <w:szCs w:val="24"/>
              </w:rPr>
            </w:pPr>
            <w:r w:rsidRPr="00A30A9E">
              <w:rPr>
                <w:rFonts w:ascii="Times New Roman" w:hAnsi="Times New Roman"/>
                <w:sz w:val="24"/>
                <w:szCs w:val="24"/>
              </w:rPr>
              <w:t>Приложение к постановлению</w:t>
            </w:r>
            <w:r w:rsidRPr="00A30A9E">
              <w:rPr>
                <w:rFonts w:ascii="Times New Roman" w:hAnsi="Times New Roman"/>
                <w:i/>
                <w:sz w:val="24"/>
                <w:szCs w:val="24"/>
              </w:rPr>
              <w:t xml:space="preserve"> </w:t>
            </w:r>
            <w:r w:rsidRPr="00A30A9E">
              <w:rPr>
                <w:rFonts w:ascii="Times New Roman" w:hAnsi="Times New Roman"/>
                <w:sz w:val="24"/>
                <w:szCs w:val="24"/>
              </w:rPr>
              <w:t>администрации</w:t>
            </w:r>
            <w:r w:rsidRPr="00A30A9E">
              <w:rPr>
                <w:rFonts w:ascii="Times New Roman" w:hAnsi="Times New Roman"/>
                <w:i/>
                <w:sz w:val="24"/>
                <w:szCs w:val="24"/>
              </w:rPr>
              <w:t xml:space="preserve">  </w:t>
            </w:r>
            <w:r w:rsidRPr="00A30A9E">
              <w:rPr>
                <w:rFonts w:ascii="Times New Roman" w:hAnsi="Times New Roman"/>
                <w:sz w:val="24"/>
                <w:szCs w:val="24"/>
              </w:rPr>
              <w:t>Чухломинского сельсовета</w:t>
            </w:r>
          </w:p>
          <w:p w:rsidR="003064E7" w:rsidRPr="00357A63" w:rsidRDefault="003064E7" w:rsidP="00A30A9E">
            <w:pPr>
              <w:spacing w:after="0" w:line="240" w:lineRule="auto"/>
              <w:ind w:left="-105" w:firstLine="5"/>
              <w:rPr>
                <w:rFonts w:ascii="Times New Roman" w:hAnsi="Times New Roman"/>
                <w:sz w:val="28"/>
                <w:szCs w:val="28"/>
              </w:rPr>
            </w:pPr>
            <w:r w:rsidRPr="00A30A9E">
              <w:rPr>
                <w:rFonts w:ascii="Times New Roman" w:hAnsi="Times New Roman"/>
                <w:sz w:val="24"/>
                <w:szCs w:val="24"/>
              </w:rPr>
              <w:t>От______12.2016 № ___</w:t>
            </w:r>
          </w:p>
        </w:tc>
      </w:tr>
    </w:tbl>
    <w:p w:rsidR="003064E7" w:rsidRDefault="003064E7" w:rsidP="00266C58">
      <w:pPr>
        <w:spacing w:after="0" w:line="240" w:lineRule="auto"/>
        <w:ind w:firstLine="709"/>
        <w:jc w:val="both"/>
      </w:pPr>
    </w:p>
    <w:p w:rsidR="003064E7" w:rsidRPr="00A30A9E" w:rsidRDefault="003064E7" w:rsidP="00266C58">
      <w:pPr>
        <w:spacing w:after="0" w:line="240" w:lineRule="auto"/>
        <w:ind w:firstLine="709"/>
        <w:jc w:val="both"/>
        <w:rPr>
          <w:rFonts w:ascii="Times New Roman" w:hAnsi="Times New Roman"/>
          <w:b/>
          <w:iCs/>
          <w:sz w:val="24"/>
          <w:szCs w:val="24"/>
        </w:rPr>
      </w:pPr>
      <w:r w:rsidRPr="00A30A9E">
        <w:rPr>
          <w:rFonts w:ascii="Times New Roman" w:hAnsi="Times New Roman"/>
          <w:b/>
          <w:iCs/>
          <w:sz w:val="24"/>
          <w:szCs w:val="24"/>
        </w:rPr>
        <w:t>Порядок формирования, утверждения и ведения планов закупок для обеспечения муниципальных нужд администрации Чухломинского сельсовета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iCs/>
          <w:sz w:val="24"/>
          <w:szCs w:val="24"/>
        </w:rPr>
        <w:t xml:space="preserve">1. Порядок формирования, утверждения и ведения планов закупок для обеспечения муниципальных нужд </w:t>
      </w:r>
      <w:r>
        <w:rPr>
          <w:rFonts w:ascii="Times New Roman" w:hAnsi="Times New Roman"/>
          <w:iCs/>
          <w:sz w:val="24"/>
          <w:szCs w:val="24"/>
        </w:rPr>
        <w:t>администрации Чухломинского сельсовета</w:t>
      </w:r>
      <w:r w:rsidRPr="00A30A9E">
        <w:rPr>
          <w:rFonts w:ascii="Times New Roman" w:hAnsi="Times New Roman"/>
          <w:i/>
          <w:iCs/>
          <w:sz w:val="24"/>
          <w:szCs w:val="24"/>
        </w:rPr>
        <w:t xml:space="preserve"> </w:t>
      </w:r>
      <w:r w:rsidRPr="00A30A9E">
        <w:rPr>
          <w:rFonts w:ascii="Times New Roman" w:hAnsi="Times New Roman"/>
          <w:iCs/>
          <w:sz w:val="24"/>
          <w:szCs w:val="24"/>
        </w:rPr>
        <w:t xml:space="preserve">(далее – Порядок) разработан в соответствии с </w:t>
      </w:r>
      <w:r w:rsidRPr="00A30A9E">
        <w:rPr>
          <w:rFonts w:ascii="Times New Roman" w:hAnsi="Times New Roman"/>
          <w:sz w:val="24"/>
          <w:szCs w:val="24"/>
        </w:rPr>
        <w:t>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w:t>
      </w:r>
      <w:r w:rsidRPr="00A30A9E">
        <w:rPr>
          <w:rFonts w:ascii="Times New Roman" w:hAnsi="Times New Roman"/>
          <w:i/>
          <w:sz w:val="24"/>
          <w:szCs w:val="24"/>
        </w:rPr>
        <w:t xml:space="preserve"> </w:t>
      </w:r>
      <w:r w:rsidRPr="00A30A9E">
        <w:rPr>
          <w:rFonts w:ascii="Times New Roman" w:hAnsi="Times New Roman"/>
          <w:sz w:val="24"/>
          <w:szCs w:val="24"/>
        </w:rPr>
        <w:t xml:space="preserve">устанавливает правила </w:t>
      </w:r>
      <w:r w:rsidRPr="00A30A9E">
        <w:rPr>
          <w:rFonts w:ascii="Times New Roman" w:hAnsi="Times New Roman"/>
          <w:iCs/>
          <w:sz w:val="24"/>
          <w:szCs w:val="24"/>
        </w:rPr>
        <w:t xml:space="preserve">формирования, утверждения и ведения планов закупок для обеспечения муниципальных нужд </w:t>
      </w:r>
      <w:r>
        <w:rPr>
          <w:rFonts w:ascii="Times New Roman" w:hAnsi="Times New Roman"/>
          <w:iCs/>
          <w:sz w:val="24"/>
          <w:szCs w:val="24"/>
        </w:rPr>
        <w:t>администрации Чухломинского сельсовета</w:t>
      </w:r>
      <w:r w:rsidRPr="00A30A9E">
        <w:rPr>
          <w:rFonts w:ascii="Times New Roman" w:hAnsi="Times New Roman"/>
          <w:iCs/>
          <w:sz w:val="24"/>
          <w:szCs w:val="24"/>
        </w:rPr>
        <w:t>.</w:t>
      </w:r>
    </w:p>
    <w:p w:rsidR="003064E7" w:rsidRPr="00A30A9E" w:rsidRDefault="003064E7" w:rsidP="00266C58">
      <w:pPr>
        <w:spacing w:after="0" w:line="240" w:lineRule="auto"/>
        <w:ind w:firstLine="709"/>
        <w:jc w:val="both"/>
        <w:rPr>
          <w:rFonts w:ascii="Times New Roman" w:hAnsi="Times New Roman"/>
          <w:bCs/>
          <w:sz w:val="24"/>
          <w:szCs w:val="24"/>
        </w:rPr>
      </w:pPr>
      <w:r w:rsidRPr="00A30A9E">
        <w:rPr>
          <w:rFonts w:ascii="Times New Roman" w:hAnsi="Times New Roman"/>
          <w:iCs/>
          <w:sz w:val="24"/>
          <w:szCs w:val="24"/>
        </w:rPr>
        <w:t xml:space="preserve">2. </w:t>
      </w:r>
      <w:r w:rsidRPr="00A30A9E">
        <w:rPr>
          <w:rFonts w:ascii="Times New Roman" w:hAnsi="Times New Roman"/>
          <w:bCs/>
          <w:sz w:val="24"/>
          <w:szCs w:val="24"/>
        </w:rPr>
        <w:t>Планы закупок утверждаются в течение 10 рабочих дней:</w:t>
      </w:r>
    </w:p>
    <w:p w:rsidR="003064E7" w:rsidRPr="00A30A9E" w:rsidRDefault="003064E7" w:rsidP="00266C58">
      <w:pPr>
        <w:pStyle w:val="ListParagraph"/>
        <w:numPr>
          <w:ilvl w:val="0"/>
          <w:numId w:val="3"/>
        </w:numPr>
        <w:autoSpaceDE w:val="0"/>
        <w:autoSpaceDN w:val="0"/>
        <w:adjustRightInd w:val="0"/>
        <w:spacing w:after="0" w:line="240" w:lineRule="auto"/>
        <w:ind w:left="0"/>
        <w:jc w:val="both"/>
        <w:rPr>
          <w:rFonts w:ascii="Times New Roman" w:hAnsi="Times New Roman"/>
          <w:bCs/>
          <w:sz w:val="24"/>
          <w:szCs w:val="24"/>
        </w:rPr>
      </w:pPr>
      <w:r w:rsidRPr="00A30A9E">
        <w:rPr>
          <w:rFonts w:ascii="Times New Roman" w:hAnsi="Times New Roman"/>
          <w:bCs/>
          <w:sz w:val="24"/>
          <w:szCs w:val="24"/>
        </w:rPr>
        <w:t xml:space="preserve">муниципальными заказчиками, действующими от имени  </w:t>
      </w:r>
      <w:r>
        <w:rPr>
          <w:rFonts w:ascii="Times New Roman" w:hAnsi="Times New Roman"/>
          <w:iCs/>
          <w:sz w:val="24"/>
          <w:szCs w:val="24"/>
        </w:rPr>
        <w:t>администрации Чухломинского сельсовета</w:t>
      </w:r>
      <w:r w:rsidRPr="00A30A9E">
        <w:rPr>
          <w:rFonts w:ascii="Times New Roman" w:hAnsi="Times New Roman"/>
          <w:bCs/>
          <w:sz w:val="24"/>
          <w:szCs w:val="24"/>
        </w:rPr>
        <w:t xml:space="preserve">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064E7" w:rsidRPr="00A30A9E" w:rsidRDefault="003064E7" w:rsidP="00266C58">
      <w:pPr>
        <w:pStyle w:val="ListParagraph"/>
        <w:numPr>
          <w:ilvl w:val="0"/>
          <w:numId w:val="3"/>
        </w:numPr>
        <w:spacing w:after="0" w:line="240" w:lineRule="auto"/>
        <w:ind w:left="0"/>
        <w:jc w:val="both"/>
        <w:rPr>
          <w:rFonts w:ascii="Times New Roman" w:hAnsi="Times New Roman"/>
          <w:sz w:val="24"/>
          <w:szCs w:val="24"/>
        </w:rPr>
      </w:pPr>
      <w:r w:rsidRPr="00A30A9E">
        <w:rPr>
          <w:rFonts w:ascii="Times New Roman" w:hAnsi="Times New Roman"/>
          <w:bCs/>
          <w:sz w:val="24"/>
          <w:szCs w:val="24"/>
        </w:rPr>
        <w:t xml:space="preserve">бюджетными учреждениями, созданными </w:t>
      </w:r>
      <w:r>
        <w:rPr>
          <w:rFonts w:ascii="Times New Roman" w:hAnsi="Times New Roman"/>
          <w:iCs/>
          <w:sz w:val="24"/>
          <w:szCs w:val="24"/>
        </w:rPr>
        <w:t>администрацией Чухломинского сельсовета</w:t>
      </w:r>
      <w:r w:rsidRPr="00A30A9E">
        <w:rPr>
          <w:rFonts w:ascii="Times New Roman" w:hAnsi="Times New Roman"/>
          <w:bCs/>
          <w:sz w:val="24"/>
          <w:szCs w:val="24"/>
        </w:rPr>
        <w:t xml:space="preserve">, за исключением закупок, осуществляемых в соответствии с частями 2 и </w:t>
      </w:r>
      <w:hyperlink r:id="rId9" w:history="1">
        <w:r w:rsidRPr="00A30A9E">
          <w:rPr>
            <w:rFonts w:ascii="Times New Roman" w:hAnsi="Times New Roman"/>
            <w:bCs/>
            <w:sz w:val="24"/>
            <w:szCs w:val="24"/>
          </w:rPr>
          <w:t>6 статьи 15</w:t>
        </w:r>
      </w:hyperlink>
      <w:r w:rsidRPr="00A30A9E">
        <w:rPr>
          <w:rFonts w:ascii="Times New Roman" w:hAnsi="Times New Roman"/>
          <w:bCs/>
          <w:sz w:val="24"/>
          <w:szCs w:val="24"/>
        </w:rPr>
        <w:t xml:space="preserve"> </w:t>
      </w:r>
      <w:r w:rsidRPr="00A30A9E">
        <w:rPr>
          <w:rFonts w:ascii="Times New Roman" w:hAnsi="Times New Roman"/>
          <w:sz w:val="24"/>
          <w:szCs w:val="24"/>
        </w:rPr>
        <w:t>Федерального закона от 05.04.2013</w:t>
      </w:r>
      <w:r>
        <w:rPr>
          <w:rFonts w:ascii="Times New Roman" w:hAnsi="Times New Roman"/>
          <w:sz w:val="24"/>
          <w:szCs w:val="24"/>
        </w:rPr>
        <w:t xml:space="preserve"> </w:t>
      </w:r>
      <w:r w:rsidRPr="00A30A9E">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 (далее – Федеральный закон)</w:t>
      </w:r>
      <w:r w:rsidRPr="00A30A9E">
        <w:rPr>
          <w:rFonts w:ascii="Times New Roman" w:hAnsi="Times New Roman"/>
          <w:bCs/>
          <w:sz w:val="24"/>
          <w:szCs w:val="24"/>
        </w:rPr>
        <w:t>, - после утверждения планов финансово-хозяйственной деятельности;</w:t>
      </w:r>
    </w:p>
    <w:p w:rsidR="003064E7" w:rsidRPr="00A30A9E" w:rsidRDefault="003064E7" w:rsidP="00266C58">
      <w:pPr>
        <w:pStyle w:val="ListParagraph"/>
        <w:numPr>
          <w:ilvl w:val="0"/>
          <w:numId w:val="3"/>
        </w:numPr>
        <w:autoSpaceDE w:val="0"/>
        <w:autoSpaceDN w:val="0"/>
        <w:adjustRightInd w:val="0"/>
        <w:spacing w:after="0" w:line="240" w:lineRule="auto"/>
        <w:ind w:left="0"/>
        <w:jc w:val="both"/>
        <w:rPr>
          <w:rFonts w:ascii="Times New Roman" w:hAnsi="Times New Roman"/>
          <w:bCs/>
          <w:sz w:val="24"/>
          <w:szCs w:val="24"/>
        </w:rPr>
      </w:pPr>
      <w:r w:rsidRPr="00A30A9E">
        <w:rPr>
          <w:rFonts w:ascii="Times New Roman" w:hAnsi="Times New Roman"/>
          <w:bCs/>
          <w:sz w:val="24"/>
          <w:szCs w:val="24"/>
        </w:rPr>
        <w:t xml:space="preserve">автономными учреждениями, созданными </w:t>
      </w:r>
      <w:r>
        <w:rPr>
          <w:rFonts w:ascii="Times New Roman" w:hAnsi="Times New Roman"/>
          <w:iCs/>
          <w:sz w:val="24"/>
          <w:szCs w:val="24"/>
        </w:rPr>
        <w:t>администрацией Чухломинского сельсовета</w:t>
      </w:r>
      <w:r w:rsidRPr="00A30A9E">
        <w:rPr>
          <w:rFonts w:ascii="Times New Roman" w:hAnsi="Times New Roman"/>
          <w:bCs/>
          <w:sz w:val="24"/>
          <w:szCs w:val="24"/>
        </w:rPr>
        <w:t>, муниципальными унитарными предприятиями в случае, предусмотренном частью 4 статьи 15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3064E7" w:rsidRPr="00A30A9E" w:rsidRDefault="003064E7" w:rsidP="00266C58">
      <w:pPr>
        <w:pStyle w:val="ListParagraph"/>
        <w:numPr>
          <w:ilvl w:val="0"/>
          <w:numId w:val="3"/>
        </w:numPr>
        <w:autoSpaceDE w:val="0"/>
        <w:autoSpaceDN w:val="0"/>
        <w:adjustRightInd w:val="0"/>
        <w:spacing w:after="0" w:line="240" w:lineRule="auto"/>
        <w:ind w:left="0"/>
        <w:jc w:val="both"/>
        <w:rPr>
          <w:rFonts w:ascii="Times New Roman" w:hAnsi="Times New Roman"/>
          <w:bCs/>
          <w:sz w:val="24"/>
          <w:szCs w:val="24"/>
        </w:rPr>
      </w:pPr>
      <w:r w:rsidRPr="00A30A9E">
        <w:rPr>
          <w:rFonts w:ascii="Times New Roman" w:hAnsi="Times New Roman"/>
          <w:bCs/>
          <w:sz w:val="24"/>
          <w:szCs w:val="24"/>
        </w:rPr>
        <w:t xml:space="preserve">бюджетными, автономными учреждениями, созданными </w:t>
      </w:r>
      <w:r>
        <w:rPr>
          <w:rFonts w:ascii="Times New Roman" w:hAnsi="Times New Roman"/>
          <w:iCs/>
          <w:sz w:val="24"/>
          <w:szCs w:val="24"/>
        </w:rPr>
        <w:t>администрацией Чухломинского сельсовета</w:t>
      </w:r>
      <w:r w:rsidRPr="00A30A9E">
        <w:rPr>
          <w:rFonts w:ascii="Times New Roman" w:hAnsi="Times New Roman"/>
          <w:bCs/>
          <w:sz w:val="24"/>
          <w:szCs w:val="24"/>
        </w:rPr>
        <w:t xml:space="preserve">, муниципальными унитарными предприятиями, осуществляющими закупки в рамках переданных им органами местного самоуправления </w:t>
      </w:r>
      <w:r>
        <w:rPr>
          <w:rFonts w:ascii="Times New Roman" w:hAnsi="Times New Roman"/>
          <w:iCs/>
          <w:sz w:val="24"/>
          <w:szCs w:val="24"/>
        </w:rPr>
        <w:t>администрации Чухломинского сельсовета</w:t>
      </w:r>
      <w:r w:rsidRPr="00A30A9E">
        <w:rPr>
          <w:rFonts w:ascii="Times New Roman" w:hAnsi="Times New Roman"/>
          <w:i/>
          <w:iCs/>
          <w:sz w:val="24"/>
          <w:szCs w:val="24"/>
        </w:rPr>
        <w:t xml:space="preserve"> </w:t>
      </w:r>
      <w:r w:rsidRPr="00A30A9E">
        <w:rPr>
          <w:rFonts w:ascii="Times New Roman" w:hAnsi="Times New Roman"/>
          <w:bCs/>
          <w:sz w:val="24"/>
          <w:szCs w:val="24"/>
        </w:rPr>
        <w:t xml:space="preserve">полномочий муниципального заказчика по заключению и исполнению от имени </w:t>
      </w:r>
      <w:r>
        <w:rPr>
          <w:rFonts w:ascii="Times New Roman" w:hAnsi="Times New Roman"/>
          <w:iCs/>
          <w:sz w:val="24"/>
          <w:szCs w:val="24"/>
        </w:rPr>
        <w:t>администрации Чухломинского сельсовета</w:t>
      </w:r>
      <w:r w:rsidRPr="00A30A9E">
        <w:rPr>
          <w:rFonts w:ascii="Times New Roman" w:hAnsi="Times New Roman"/>
          <w:i/>
          <w:iCs/>
          <w:sz w:val="24"/>
          <w:szCs w:val="24"/>
        </w:rPr>
        <w:t xml:space="preserve"> </w:t>
      </w:r>
      <w:r w:rsidRPr="00A30A9E">
        <w:rPr>
          <w:rFonts w:ascii="Times New Roman" w:hAnsi="Times New Roman"/>
          <w:bCs/>
          <w:sz w:val="24"/>
          <w:szCs w:val="24"/>
        </w:rPr>
        <w:t>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bCs/>
          <w:sz w:val="24"/>
          <w:szCs w:val="24"/>
        </w:rPr>
        <w:t xml:space="preserve">3. </w:t>
      </w:r>
      <w:r w:rsidRPr="00A30A9E">
        <w:rPr>
          <w:rFonts w:ascii="Times New Roman" w:hAnsi="Times New Roman"/>
          <w:sz w:val="24"/>
          <w:szCs w:val="24"/>
        </w:rPr>
        <w:t xml:space="preserve">Планы закупок для муниципальных нужд </w:t>
      </w:r>
      <w:r>
        <w:rPr>
          <w:rFonts w:ascii="Times New Roman" w:hAnsi="Times New Roman"/>
          <w:iCs/>
          <w:sz w:val="24"/>
          <w:szCs w:val="24"/>
        </w:rPr>
        <w:t>администрации Чухломинского сельсовета</w:t>
      </w:r>
      <w:r w:rsidRPr="00A30A9E">
        <w:rPr>
          <w:rFonts w:ascii="Times New Roman" w:hAnsi="Times New Roman"/>
          <w:i/>
          <w:sz w:val="24"/>
          <w:szCs w:val="24"/>
        </w:rPr>
        <w:t xml:space="preserve"> </w:t>
      </w:r>
      <w:r w:rsidRPr="00A30A9E">
        <w:rPr>
          <w:rFonts w:ascii="Times New Roman" w:hAnsi="Times New Roman"/>
          <w:sz w:val="24"/>
          <w:szCs w:val="24"/>
        </w:rPr>
        <w:t xml:space="preserve">формируются </w:t>
      </w:r>
      <w:r w:rsidRPr="00A30A9E">
        <w:rPr>
          <w:rFonts w:ascii="Times New Roman" w:hAnsi="Times New Roman"/>
          <w:bCs/>
          <w:sz w:val="24"/>
          <w:szCs w:val="24"/>
        </w:rPr>
        <w:t xml:space="preserve">по форме согласно приложению к настоящему Порядку </w:t>
      </w:r>
      <w:r w:rsidRPr="00A30A9E">
        <w:rPr>
          <w:rFonts w:ascii="Times New Roman" w:hAnsi="Times New Roman"/>
          <w:sz w:val="24"/>
          <w:szCs w:val="24"/>
        </w:rPr>
        <w:t>лицами, указанными в пункте 2 настоящего Порядка, на очередной финансовый год и плановый период с учетом следующих положений:</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 xml:space="preserve">а) муниципальные заказчики в сроки, установленные главными распорядителями средств местного бюджета </w:t>
      </w:r>
      <w:r>
        <w:rPr>
          <w:rFonts w:ascii="Times New Roman" w:hAnsi="Times New Roman"/>
          <w:iCs/>
          <w:sz w:val="24"/>
          <w:szCs w:val="24"/>
        </w:rPr>
        <w:t>администрации Чухломинского сельсовета</w:t>
      </w:r>
      <w:r w:rsidRPr="00A30A9E">
        <w:rPr>
          <w:rFonts w:ascii="Times New Roman" w:hAnsi="Times New Roman"/>
          <w:i/>
          <w:iCs/>
          <w:sz w:val="24"/>
          <w:szCs w:val="24"/>
        </w:rPr>
        <w:t xml:space="preserve"> </w:t>
      </w:r>
      <w:r w:rsidRPr="00A30A9E">
        <w:rPr>
          <w:rFonts w:ascii="Times New Roman" w:hAnsi="Times New Roman"/>
          <w:sz w:val="24"/>
          <w:szCs w:val="24"/>
        </w:rPr>
        <w:t>(далее – главные распорядители, местный бюджет), но не позднее сроков, установленных настоящим Порядком:</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 не позднее 1 августа текущего года;</w:t>
      </w:r>
    </w:p>
    <w:p w:rsidR="003064E7" w:rsidRPr="00A30A9E" w:rsidRDefault="003064E7" w:rsidP="00266C58">
      <w:pPr>
        <w:spacing w:after="0" w:line="240" w:lineRule="auto"/>
        <w:ind w:firstLine="709"/>
        <w:jc w:val="both"/>
        <w:rPr>
          <w:rFonts w:ascii="Times New Roman" w:hAnsi="Times New Roman"/>
          <w:i/>
          <w:sz w:val="24"/>
          <w:szCs w:val="24"/>
        </w:rPr>
      </w:pPr>
      <w:r w:rsidRPr="00A30A9E">
        <w:rPr>
          <w:rFonts w:ascii="Times New Roman" w:hAnsi="Times New Roman"/>
          <w:sz w:val="24"/>
          <w:szCs w:val="24"/>
        </w:rPr>
        <w:t>корректируют при необходимости по согласованию с главными распорядителями средств планы закупок в процессе составления проектов бюджетных смет и представления главными распорядителями  при составлении проекта решения о местном бюджете обоснований бюджетных ассигнований на осуществление закупок в соответствии с бюджетным законодательством Российской Федерации;</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б) учреждения, указанные в подпункте «б» пункта 2 настоящего Порядка, в сроки, установленные органами, осуществляющими функции и полномочия их учредителя, но не позднее сроков, установленных настоящим Порядком:</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 - не позднее 1 август текущего года;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3064E7" w:rsidRPr="002C07DB" w:rsidRDefault="003064E7" w:rsidP="002C07DB">
      <w:pPr>
        <w:spacing w:after="0" w:line="240" w:lineRule="auto"/>
        <w:ind w:firstLine="709"/>
        <w:jc w:val="both"/>
        <w:rPr>
          <w:rFonts w:ascii="Times New Roman" w:hAnsi="Times New Roman"/>
          <w:sz w:val="24"/>
          <w:szCs w:val="24"/>
        </w:rPr>
      </w:pPr>
      <w:r w:rsidRPr="002C07DB">
        <w:rPr>
          <w:rFonts w:ascii="Times New Roman" w:hAnsi="Times New Roman"/>
          <w:sz w:val="24"/>
          <w:szCs w:val="24"/>
        </w:rPr>
        <w:t>в) юридические лица, указанные в подпункте «в» пункта 2 настоящего Порядка:</w:t>
      </w:r>
    </w:p>
    <w:p w:rsidR="003064E7" w:rsidRPr="002C07DB" w:rsidRDefault="003064E7" w:rsidP="002C07DB">
      <w:pPr>
        <w:autoSpaceDE w:val="0"/>
        <w:autoSpaceDN w:val="0"/>
        <w:adjustRightInd w:val="0"/>
        <w:spacing w:after="0" w:line="240" w:lineRule="auto"/>
        <w:ind w:firstLine="709"/>
        <w:jc w:val="both"/>
        <w:rPr>
          <w:rFonts w:ascii="Times New Roman" w:hAnsi="Times New Roman"/>
          <w:sz w:val="24"/>
          <w:szCs w:val="24"/>
        </w:rPr>
      </w:pPr>
      <w:r w:rsidRPr="002C07DB">
        <w:rPr>
          <w:rFonts w:ascii="Times New Roman" w:hAnsi="Times New Roman"/>
          <w:sz w:val="24"/>
          <w:szCs w:val="24"/>
        </w:rPr>
        <w:t>формируют планы закупок в сроки, установленные главными распорядителями, не позднее сроков, установленных настоящим Порядком, после принятия решений (согласования проектов решений) о предоставлении субсидий на осуществление капитальных вложений до 1 августа текущего финансового года;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г) юридические лица, указанные в подпункте «г» пункта 2 настоящего Порядка:</w:t>
      </w:r>
    </w:p>
    <w:p w:rsidR="003064E7" w:rsidRPr="002C07DB"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 xml:space="preserve">формируют планы закупок в сроки, установленные главными распорядителями, не позднее сроков, установленных настоящим Порядком,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w:t>
      </w:r>
      <w:r w:rsidRPr="00E85EF3">
        <w:rPr>
          <w:rFonts w:ascii="Times New Roman" w:hAnsi="Times New Roman"/>
          <w:sz w:val="24"/>
          <w:szCs w:val="24"/>
        </w:rPr>
        <w:t>Чухломинского сельсовета</w:t>
      </w:r>
      <w:r w:rsidRPr="00A30A9E">
        <w:rPr>
          <w:rFonts w:ascii="Times New Roman" w:hAnsi="Times New Roman"/>
          <w:sz w:val="24"/>
          <w:szCs w:val="24"/>
        </w:rPr>
        <w:t xml:space="preserve"> или приобретении объектов недвижимого имущества в муниципальную собственность </w:t>
      </w:r>
      <w:r>
        <w:rPr>
          <w:rFonts w:ascii="Times New Roman" w:hAnsi="Times New Roman"/>
          <w:sz w:val="24"/>
          <w:szCs w:val="24"/>
        </w:rPr>
        <w:t xml:space="preserve">Чухломинского сельсовета </w:t>
      </w:r>
      <w:r w:rsidRPr="00A30A9E">
        <w:rPr>
          <w:rFonts w:ascii="Times New Roman" w:hAnsi="Times New Roman"/>
          <w:i/>
          <w:sz w:val="24"/>
          <w:szCs w:val="24"/>
        </w:rPr>
        <w:t xml:space="preserve"> </w:t>
      </w:r>
      <w:r w:rsidRPr="00AE0C77">
        <w:rPr>
          <w:sz w:val="28"/>
          <w:szCs w:val="28"/>
        </w:rPr>
        <w:t xml:space="preserve">- </w:t>
      </w:r>
      <w:r w:rsidRPr="002C07DB">
        <w:rPr>
          <w:rFonts w:ascii="Times New Roman" w:hAnsi="Times New Roman"/>
          <w:sz w:val="24"/>
          <w:szCs w:val="24"/>
        </w:rPr>
        <w:t>до 1 августа текущего финансового года;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 xml:space="preserve">Информация о закупках, которые планируется осуществлять в соответствии с пунктом 7 части 2 статьи 83 и </w:t>
      </w:r>
      <w:hyperlink r:id="rId10" w:history="1">
        <w:r w:rsidRPr="00A30A9E">
          <w:rPr>
            <w:rFonts w:ascii="Times New Roman" w:hAnsi="Times New Roman"/>
            <w:sz w:val="24"/>
            <w:szCs w:val="24"/>
          </w:rPr>
          <w:t>пунктами 4</w:t>
        </w:r>
      </w:hyperlink>
      <w:r w:rsidRPr="00A30A9E">
        <w:rPr>
          <w:rFonts w:ascii="Times New Roman" w:hAnsi="Times New Roman"/>
          <w:sz w:val="24"/>
          <w:szCs w:val="24"/>
        </w:rPr>
        <w:t xml:space="preserve">, </w:t>
      </w:r>
      <w:hyperlink r:id="rId11" w:history="1">
        <w:r w:rsidRPr="00A30A9E">
          <w:rPr>
            <w:rFonts w:ascii="Times New Roman" w:hAnsi="Times New Roman"/>
            <w:sz w:val="24"/>
            <w:szCs w:val="24"/>
          </w:rPr>
          <w:t>5</w:t>
        </w:r>
      </w:hyperlink>
      <w:r w:rsidRPr="00A30A9E">
        <w:rPr>
          <w:rFonts w:ascii="Times New Roman" w:hAnsi="Times New Roman"/>
          <w:sz w:val="24"/>
          <w:szCs w:val="24"/>
        </w:rPr>
        <w:t xml:space="preserve">, </w:t>
      </w:r>
      <w:hyperlink r:id="rId12" w:history="1">
        <w:r w:rsidRPr="00A30A9E">
          <w:rPr>
            <w:rFonts w:ascii="Times New Roman" w:hAnsi="Times New Roman"/>
            <w:sz w:val="24"/>
            <w:szCs w:val="24"/>
          </w:rPr>
          <w:t>26</w:t>
        </w:r>
      </w:hyperlink>
      <w:r w:rsidRPr="00A30A9E">
        <w:rPr>
          <w:rFonts w:ascii="Times New Roman" w:hAnsi="Times New Roman"/>
          <w:sz w:val="24"/>
          <w:szCs w:val="24"/>
        </w:rPr>
        <w:t xml:space="preserve">, </w:t>
      </w:r>
      <w:hyperlink r:id="rId13" w:history="1">
        <w:r w:rsidRPr="00A30A9E">
          <w:rPr>
            <w:rFonts w:ascii="Times New Roman" w:hAnsi="Times New Roman"/>
            <w:sz w:val="24"/>
            <w:szCs w:val="24"/>
          </w:rPr>
          <w:t>33 части 1 статьи 93</w:t>
        </w:r>
      </w:hyperlink>
      <w:r w:rsidRPr="00A30A9E">
        <w:rPr>
          <w:rFonts w:ascii="Times New Roman" w:hAnsi="Times New Roman"/>
          <w:sz w:val="24"/>
          <w:szCs w:val="24"/>
        </w:rPr>
        <w:t xml:space="preserve">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а) лекарственные препараты;</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б)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в)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д) преподавательские услуги, оказываемые физическими лицами;</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е) услуги экскурсовода (гида), оказываемые физическими лицами.</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4. Одновременно с информацией, определенной частью 2 статьи 17 Закона о контрактной системе, в план закупок  включается следующая дополнительная информация:</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информация о закупках, осуществление которых планируется по истечении планового периода;</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информация о закупках у единственного поставщика (подрядчика, исполнителя), контракты с которым планируются к заключении в течении очередного финансового года и (или) планового периода</w:t>
      </w:r>
      <w:r>
        <w:rPr>
          <w:rFonts w:ascii="Times New Roman" w:hAnsi="Times New Roman"/>
          <w:sz w:val="24"/>
          <w:szCs w:val="24"/>
        </w:rPr>
        <w:t>.</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 xml:space="preserve">Информация о закупках, осуществление которых планируется по истечении планового периода, включается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3064E7" w:rsidRPr="00A30A9E" w:rsidRDefault="003064E7" w:rsidP="00266C58">
      <w:pPr>
        <w:spacing w:after="0" w:line="240" w:lineRule="auto"/>
        <w:ind w:firstLine="709"/>
        <w:jc w:val="both"/>
        <w:rPr>
          <w:rFonts w:ascii="Times New Roman" w:hAnsi="Times New Roman"/>
          <w:vanish/>
          <w:sz w:val="24"/>
          <w:szCs w:val="24"/>
        </w:rPr>
      </w:pPr>
      <w:r w:rsidRPr="00A30A9E">
        <w:rPr>
          <w:rFonts w:ascii="Times New Roman" w:hAnsi="Times New Roman"/>
          <w:sz w:val="24"/>
          <w:szCs w:val="24"/>
        </w:rPr>
        <w:t xml:space="preserve">6. Лица, указанные в пункте 2 настоящего Порядка, ведут планы закупок в соответствии с положениями Федерального закона и настоящего Порядка. </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Основаниями для внесения изменений в утвержденные планы закупок в случае необходимости являются:</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 им казенных учреждений;</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местном  бюджете;</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д) использование в соответствии с законодательством Российской Федерации экономии, полученной при осуществлении закупок;</w:t>
      </w:r>
    </w:p>
    <w:p w:rsidR="003064E7" w:rsidRPr="00A30A9E" w:rsidRDefault="003064E7" w:rsidP="00266C58">
      <w:pPr>
        <w:spacing w:after="0" w:line="240" w:lineRule="auto"/>
        <w:ind w:firstLine="709"/>
        <w:jc w:val="both"/>
        <w:rPr>
          <w:rFonts w:ascii="Times New Roman" w:hAnsi="Times New Roman"/>
          <w:sz w:val="24"/>
          <w:szCs w:val="24"/>
        </w:rPr>
      </w:pPr>
      <w:r w:rsidRPr="00A30A9E">
        <w:rPr>
          <w:rFonts w:ascii="Times New Roman" w:hAnsi="Times New Roman"/>
          <w:sz w:val="24"/>
          <w:szCs w:val="24"/>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3064E7" w:rsidRPr="00A30A9E" w:rsidRDefault="003064E7" w:rsidP="00266C58">
      <w:pPr>
        <w:autoSpaceDE w:val="0"/>
        <w:autoSpaceDN w:val="0"/>
        <w:adjustRightInd w:val="0"/>
        <w:spacing w:after="0" w:line="240" w:lineRule="auto"/>
        <w:ind w:firstLine="709"/>
        <w:jc w:val="both"/>
        <w:rPr>
          <w:rFonts w:ascii="Times New Roman" w:hAnsi="Times New Roman"/>
          <w:sz w:val="24"/>
          <w:szCs w:val="24"/>
        </w:rPr>
      </w:pPr>
      <w:r w:rsidRPr="00A30A9E">
        <w:rPr>
          <w:rFonts w:ascii="Times New Roman" w:hAnsi="Times New Roman"/>
          <w:sz w:val="24"/>
          <w:szCs w:val="24"/>
        </w:rPr>
        <w:t>7. Формирование, утверждение и ведение планов закупок юридическими лицами, указанными в подпункте «г» пункта 2 настоящего Порядка, осуществляется от лица органов местного самоуправления, передавших этим лицам полномочия муниципального заказчика.</w:t>
      </w:r>
    </w:p>
    <w:p w:rsidR="003064E7" w:rsidRPr="00A30A9E" w:rsidRDefault="003064E7" w:rsidP="00266C58">
      <w:pPr>
        <w:spacing w:after="0" w:line="240" w:lineRule="auto"/>
        <w:ind w:firstLine="709"/>
        <w:jc w:val="both"/>
        <w:rPr>
          <w:rFonts w:ascii="Times New Roman" w:hAnsi="Times New Roman"/>
          <w:sz w:val="24"/>
          <w:szCs w:val="24"/>
        </w:rPr>
      </w:pPr>
    </w:p>
    <w:p w:rsidR="003064E7" w:rsidRPr="00A30A9E" w:rsidRDefault="003064E7" w:rsidP="00266C58">
      <w:pPr>
        <w:autoSpaceDE w:val="0"/>
        <w:autoSpaceDN w:val="0"/>
        <w:adjustRightInd w:val="0"/>
        <w:spacing w:after="0" w:line="240" w:lineRule="auto"/>
        <w:ind w:firstLine="709"/>
        <w:jc w:val="both"/>
        <w:rPr>
          <w:rFonts w:ascii="Times New Roman" w:hAnsi="Times New Roman"/>
          <w:bCs/>
          <w:sz w:val="24"/>
          <w:szCs w:val="24"/>
        </w:rPr>
      </w:pPr>
    </w:p>
    <w:p w:rsidR="003064E7" w:rsidRDefault="003064E7" w:rsidP="00821409">
      <w:pPr>
        <w:jc w:val="both"/>
        <w:rPr>
          <w:rFonts w:ascii="Times New Roman" w:hAnsi="Times New Roman"/>
          <w:iCs/>
          <w:sz w:val="28"/>
          <w:szCs w:val="28"/>
        </w:rPr>
        <w:sectPr w:rsidR="003064E7" w:rsidSect="00D528B1">
          <w:pgSz w:w="11906" w:h="16838"/>
          <w:pgMar w:top="1134" w:right="850" w:bottom="1134" w:left="1701" w:header="708" w:footer="708" w:gutter="0"/>
          <w:pgNumType w:start="1"/>
          <w:cols w:space="708"/>
          <w:titlePg/>
          <w:docGrid w:linePitch="360"/>
        </w:sectPr>
      </w:pPr>
    </w:p>
    <w:p w:rsidR="003064E7" w:rsidRPr="00D528B1" w:rsidRDefault="003064E7" w:rsidP="00D528B1">
      <w:pPr>
        <w:spacing w:after="0" w:line="240" w:lineRule="auto"/>
        <w:jc w:val="right"/>
        <w:rPr>
          <w:rFonts w:ascii="Times New Roman" w:hAnsi="Times New Roman"/>
          <w:sz w:val="28"/>
          <w:szCs w:val="28"/>
        </w:rPr>
      </w:pPr>
      <w:r w:rsidRPr="00D528B1">
        <w:rPr>
          <w:rFonts w:ascii="Times New Roman" w:hAnsi="Times New Roman"/>
          <w:sz w:val="28"/>
          <w:szCs w:val="28"/>
        </w:rPr>
        <w:t xml:space="preserve">Приложение к Порядку формирования, утверждения </w:t>
      </w:r>
    </w:p>
    <w:p w:rsidR="003064E7" w:rsidRPr="00D528B1" w:rsidRDefault="003064E7" w:rsidP="00D528B1">
      <w:pPr>
        <w:spacing w:after="0" w:line="240" w:lineRule="auto"/>
        <w:jc w:val="right"/>
        <w:rPr>
          <w:rFonts w:ascii="Times New Roman" w:hAnsi="Times New Roman"/>
          <w:iCs/>
          <w:sz w:val="28"/>
          <w:szCs w:val="28"/>
        </w:rPr>
      </w:pPr>
      <w:r>
        <w:rPr>
          <w:rFonts w:ascii="Times New Roman" w:hAnsi="Times New Roman"/>
          <w:iCs/>
          <w:sz w:val="28"/>
          <w:szCs w:val="28"/>
        </w:rPr>
        <w:t xml:space="preserve">и ведения </w:t>
      </w:r>
      <w:r w:rsidRPr="00D528B1">
        <w:rPr>
          <w:rFonts w:ascii="Times New Roman" w:hAnsi="Times New Roman"/>
          <w:iCs/>
          <w:sz w:val="28"/>
          <w:szCs w:val="28"/>
        </w:rPr>
        <w:t xml:space="preserve">планов закупок для обеспечения муниципальных нужд </w:t>
      </w:r>
    </w:p>
    <w:p w:rsidR="003064E7" w:rsidRPr="002C07DB" w:rsidRDefault="003064E7" w:rsidP="00D528B1">
      <w:pPr>
        <w:spacing w:after="0" w:line="240" w:lineRule="auto"/>
        <w:jc w:val="right"/>
        <w:rPr>
          <w:rFonts w:ascii="Times New Roman" w:hAnsi="Times New Roman"/>
          <w:iCs/>
          <w:sz w:val="28"/>
          <w:szCs w:val="28"/>
        </w:rPr>
      </w:pPr>
      <w:r w:rsidRPr="002C07DB">
        <w:rPr>
          <w:rFonts w:ascii="Times New Roman" w:hAnsi="Times New Roman"/>
          <w:iCs/>
          <w:sz w:val="28"/>
          <w:szCs w:val="28"/>
        </w:rPr>
        <w:t>администрации Чухломинского сельсовета</w:t>
      </w:r>
    </w:p>
    <w:p w:rsidR="003064E7" w:rsidRPr="00D528B1" w:rsidRDefault="003064E7" w:rsidP="00D528B1">
      <w:pPr>
        <w:spacing w:after="0" w:line="240" w:lineRule="auto"/>
        <w:jc w:val="right"/>
        <w:rPr>
          <w:rFonts w:ascii="Times New Roman" w:hAnsi="Times New Roman"/>
          <w:sz w:val="24"/>
          <w:szCs w:val="24"/>
        </w:rPr>
      </w:pPr>
    </w:p>
    <w:p w:rsidR="003064E7" w:rsidRPr="00D528B1" w:rsidRDefault="003064E7" w:rsidP="00D528B1">
      <w:pPr>
        <w:spacing w:after="0" w:line="240" w:lineRule="auto"/>
        <w:rPr>
          <w:rFonts w:ascii="Times New Roman" w:hAnsi="Times New Roman"/>
          <w:vanish/>
          <w:sz w:val="24"/>
          <w:szCs w:val="24"/>
        </w:rPr>
      </w:pPr>
      <w:r w:rsidRPr="00D528B1">
        <w:rPr>
          <w:rFonts w:ascii="Times New Roman" w:hAnsi="Times New Roman"/>
          <w:vanish/>
          <w:sz w:val="24"/>
          <w:szCs w:val="24"/>
        </w:rPr>
        <w:t xml:space="preserve">См. данную </w:t>
      </w:r>
      <w:hyperlink r:id="rId14" w:tgtFrame="_blank" w:history="1">
        <w:r w:rsidRPr="00D528B1">
          <w:rPr>
            <w:rFonts w:ascii="Times New Roman" w:hAnsi="Times New Roman"/>
            <w:vanish/>
            <w:color w:val="0000FF"/>
            <w:sz w:val="24"/>
            <w:szCs w:val="24"/>
            <w:u w:val="single"/>
          </w:rPr>
          <w:t>форму</w:t>
        </w:r>
      </w:hyperlink>
      <w:r w:rsidRPr="00D528B1">
        <w:rPr>
          <w:rFonts w:ascii="Times New Roman" w:hAnsi="Times New Roman"/>
          <w:vanish/>
          <w:sz w:val="24"/>
          <w:szCs w:val="24"/>
        </w:rPr>
        <w:t xml:space="preserve"> в MS-Excel.</w:t>
      </w:r>
    </w:p>
    <w:p w:rsidR="003064E7" w:rsidRPr="00D528B1" w:rsidRDefault="003064E7" w:rsidP="00D528B1">
      <w:pPr>
        <w:spacing w:after="0" w:line="240" w:lineRule="auto"/>
        <w:rPr>
          <w:rFonts w:ascii="Times New Roman" w:hAnsi="Times New Roman"/>
          <w:vanish/>
          <w:sz w:val="24"/>
          <w:szCs w:val="24"/>
        </w:rPr>
      </w:pPr>
    </w:p>
    <w:p w:rsidR="003064E7" w:rsidRDefault="003064E7" w:rsidP="0073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A1EA6">
        <w:rPr>
          <w:rFonts w:ascii="Times New Roman" w:hAnsi="Times New Roman"/>
          <w:b/>
          <w:bCs/>
          <w:sz w:val="24"/>
          <w:szCs w:val="24"/>
        </w:rPr>
        <w:t xml:space="preserve">Форма плана закупок товаров, работ, услуг </w:t>
      </w:r>
    </w:p>
    <w:p w:rsidR="003064E7" w:rsidRPr="00D528B1" w:rsidRDefault="003064E7" w:rsidP="0073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A1EA6">
        <w:rPr>
          <w:rFonts w:ascii="Times New Roman" w:hAnsi="Times New Roman"/>
          <w:b/>
          <w:bCs/>
          <w:sz w:val="24"/>
          <w:szCs w:val="24"/>
        </w:rPr>
        <w:t>для обеспечения муниципальных нужд на 20__ финансовый год и на плановый период 20__ и 20__ годов</w:t>
      </w:r>
    </w:p>
    <w:p w:rsidR="003064E7" w:rsidRDefault="003064E7" w:rsidP="00BC2645">
      <w:pPr>
        <w:jc w:val="center"/>
        <w:rPr>
          <w:rFonts w:ascii="Times New Roman" w:hAnsi="Times New Roman"/>
          <w:b/>
          <w:sz w:val="28"/>
          <w:szCs w:val="28"/>
        </w:rPr>
      </w:pPr>
    </w:p>
    <w:tbl>
      <w:tblPr>
        <w:tblpPr w:leftFromText="180" w:rightFromText="180" w:vertAnchor="text" w:tblpY="1"/>
        <w:tblOverlap w:val="never"/>
        <w:tblW w:w="1475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7"/>
        <w:gridCol w:w="370"/>
        <w:gridCol w:w="1559"/>
        <w:gridCol w:w="2117"/>
      </w:tblGrid>
      <w:tr w:rsidR="003064E7" w:rsidRPr="00357A63" w:rsidTr="001827EC">
        <w:trPr>
          <w:trHeight w:val="300"/>
        </w:trPr>
        <w:tc>
          <w:tcPr>
            <w:tcW w:w="10707" w:type="dxa"/>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370" w:type="dxa"/>
            <w:vMerge w:val="restart"/>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tcBorders>
              <w:top w:val="nil"/>
              <w:left w:val="nil"/>
              <w:bottom w:val="nil"/>
            </w:tcBorders>
            <w:noWrap/>
            <w:vAlign w:val="bottom"/>
          </w:tcPr>
          <w:p w:rsidR="003064E7" w:rsidRPr="002F781F" w:rsidRDefault="003064E7" w:rsidP="001A1EA6">
            <w:pPr>
              <w:spacing w:after="0" w:line="240" w:lineRule="auto"/>
              <w:jc w:val="center"/>
              <w:rPr>
                <w:rFonts w:ascii="Times New Roman" w:hAnsi="Times New Roman"/>
                <w:sz w:val="20"/>
                <w:szCs w:val="20"/>
              </w:rPr>
            </w:pPr>
          </w:p>
        </w:tc>
        <w:tc>
          <w:tcPr>
            <w:tcW w:w="2117" w:type="dxa"/>
            <w:vAlign w:val="bottom"/>
          </w:tcPr>
          <w:p w:rsidR="003064E7" w:rsidRPr="002F781F" w:rsidRDefault="003064E7" w:rsidP="001A1EA6">
            <w:pPr>
              <w:spacing w:after="0" w:line="240" w:lineRule="auto"/>
              <w:jc w:val="center"/>
              <w:rPr>
                <w:rFonts w:ascii="Times New Roman" w:hAnsi="Times New Roman"/>
                <w:sz w:val="20"/>
                <w:szCs w:val="20"/>
              </w:rPr>
            </w:pPr>
            <w:r w:rsidRPr="002F781F">
              <w:rPr>
                <w:rFonts w:ascii="Times New Roman" w:hAnsi="Times New Roman"/>
                <w:sz w:val="20"/>
                <w:szCs w:val="20"/>
              </w:rPr>
              <w:t>Коды</w:t>
            </w:r>
          </w:p>
        </w:tc>
      </w:tr>
      <w:tr w:rsidR="003064E7" w:rsidRPr="00357A63" w:rsidTr="001827EC">
        <w:trPr>
          <w:trHeight w:val="70"/>
        </w:trPr>
        <w:tc>
          <w:tcPr>
            <w:tcW w:w="10707" w:type="dxa"/>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370" w:type="dxa"/>
            <w:vMerge/>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tcBorders>
              <w:top w:val="nil"/>
              <w:left w:val="nil"/>
              <w:bottom w:val="nil"/>
            </w:tcBorders>
            <w:noWrap/>
            <w:vAlign w:val="bottom"/>
          </w:tcPr>
          <w:p w:rsidR="003064E7" w:rsidRPr="002F781F" w:rsidRDefault="003064E7" w:rsidP="001A1EA6">
            <w:pPr>
              <w:spacing w:after="0" w:line="240" w:lineRule="auto"/>
              <w:rPr>
                <w:rFonts w:ascii="Times New Roman" w:hAnsi="Times New Roman"/>
                <w:sz w:val="20"/>
                <w:szCs w:val="20"/>
              </w:rPr>
            </w:pPr>
            <w:r w:rsidRPr="002F781F">
              <w:rPr>
                <w:rFonts w:ascii="Times New Roman" w:hAnsi="Times New Roman"/>
                <w:sz w:val="20"/>
                <w:szCs w:val="20"/>
              </w:rPr>
              <w:t xml:space="preserve">Дата   </w:t>
            </w:r>
          </w:p>
        </w:tc>
        <w:tc>
          <w:tcPr>
            <w:tcW w:w="2117" w:type="dxa"/>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1827EC">
        <w:trPr>
          <w:trHeight w:val="435"/>
        </w:trPr>
        <w:tc>
          <w:tcPr>
            <w:tcW w:w="10707" w:type="dxa"/>
            <w:tcBorders>
              <w:top w:val="nil"/>
              <w:left w:val="nil"/>
              <w:bottom w:val="nil"/>
              <w:right w:val="nil"/>
            </w:tcBorders>
            <w:vAlign w:val="bottom"/>
          </w:tcPr>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Наименование муниципального заказчика, бюджетного, автономного учреждения или муниципального унитарного предприятия</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tcBorders>
              <w:top w:val="nil"/>
              <w:left w:val="nil"/>
              <w:bottom w:val="nil"/>
            </w:tcBorders>
            <w:vAlign w:val="bottom"/>
          </w:tcPr>
          <w:p w:rsidR="003064E7" w:rsidRPr="002F781F" w:rsidRDefault="003064E7" w:rsidP="001A1EA6">
            <w:pPr>
              <w:spacing w:after="0" w:line="240" w:lineRule="auto"/>
              <w:rPr>
                <w:rFonts w:ascii="Times New Roman" w:hAnsi="Times New Roman"/>
                <w:sz w:val="20"/>
                <w:szCs w:val="20"/>
              </w:rPr>
            </w:pPr>
            <w:r w:rsidRPr="002F781F">
              <w:rPr>
                <w:rFonts w:ascii="Times New Roman" w:hAnsi="Times New Roman"/>
                <w:sz w:val="20"/>
                <w:szCs w:val="20"/>
              </w:rPr>
              <w:t>по ОКПО  </w:t>
            </w:r>
          </w:p>
        </w:tc>
        <w:tc>
          <w:tcPr>
            <w:tcW w:w="2117" w:type="dxa"/>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1827EC">
        <w:trPr>
          <w:trHeight w:val="430"/>
        </w:trPr>
        <w:tc>
          <w:tcPr>
            <w:tcW w:w="10707" w:type="dxa"/>
            <w:vMerge w:val="restart"/>
            <w:tcBorders>
              <w:top w:val="nil"/>
              <w:left w:val="nil"/>
              <w:right w:val="nil"/>
            </w:tcBorders>
            <w:vAlign w:val="bottom"/>
          </w:tcPr>
          <w:p w:rsidR="003064E7" w:rsidRPr="002F781F" w:rsidRDefault="003064E7" w:rsidP="00FB2A00">
            <w:pPr>
              <w:spacing w:after="0" w:line="240" w:lineRule="auto"/>
              <w:rPr>
                <w:rFonts w:ascii="Times New Roman" w:hAnsi="Times New Roman"/>
                <w:sz w:val="20"/>
                <w:szCs w:val="20"/>
              </w:rPr>
            </w:pPr>
          </w:p>
        </w:tc>
        <w:tc>
          <w:tcPr>
            <w:tcW w:w="370" w:type="dxa"/>
            <w:vMerge w:val="restart"/>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tcBorders>
              <w:top w:val="nil"/>
              <w:left w:val="nil"/>
              <w:bottom w:val="nil"/>
            </w:tcBorders>
            <w:noWrap/>
            <w:vAlign w:val="bottom"/>
          </w:tcPr>
          <w:p w:rsidR="003064E7" w:rsidRPr="002F781F" w:rsidRDefault="003064E7" w:rsidP="001A1EA6">
            <w:pPr>
              <w:spacing w:after="0" w:line="240" w:lineRule="auto"/>
              <w:rPr>
                <w:rFonts w:ascii="Times New Roman" w:hAnsi="Times New Roman"/>
                <w:sz w:val="20"/>
                <w:szCs w:val="20"/>
              </w:rPr>
            </w:pPr>
            <w:r w:rsidRPr="002F781F">
              <w:rPr>
                <w:rFonts w:ascii="Times New Roman" w:hAnsi="Times New Roman"/>
                <w:sz w:val="20"/>
                <w:szCs w:val="20"/>
              </w:rPr>
              <w:t>ИНН</w:t>
            </w:r>
          </w:p>
        </w:tc>
        <w:tc>
          <w:tcPr>
            <w:tcW w:w="2117" w:type="dxa"/>
            <w:noWrap/>
          </w:tcPr>
          <w:p w:rsidR="003064E7" w:rsidRPr="002F781F" w:rsidRDefault="003064E7" w:rsidP="001A1EA6">
            <w:pPr>
              <w:spacing w:after="0" w:line="240" w:lineRule="auto"/>
              <w:jc w:val="center"/>
              <w:rPr>
                <w:rFonts w:ascii="Times New Roman" w:hAnsi="Times New Roman"/>
                <w:sz w:val="20"/>
                <w:szCs w:val="20"/>
              </w:rPr>
            </w:pPr>
            <w:r w:rsidRPr="002F781F">
              <w:rPr>
                <w:rFonts w:ascii="Times New Roman" w:hAnsi="Times New Roman"/>
                <w:sz w:val="20"/>
                <w:szCs w:val="20"/>
              </w:rPr>
              <w:t> </w:t>
            </w:r>
          </w:p>
        </w:tc>
      </w:tr>
      <w:tr w:rsidR="003064E7" w:rsidRPr="00357A63" w:rsidTr="001827EC">
        <w:trPr>
          <w:trHeight w:val="373"/>
        </w:trPr>
        <w:tc>
          <w:tcPr>
            <w:tcW w:w="10707" w:type="dxa"/>
            <w:vMerge/>
            <w:tcBorders>
              <w:left w:val="nil"/>
              <w:right w:val="nil"/>
            </w:tcBorders>
            <w:vAlign w:val="bottom"/>
          </w:tcPr>
          <w:p w:rsidR="003064E7" w:rsidRPr="002F781F" w:rsidRDefault="003064E7" w:rsidP="00FB2A00">
            <w:pPr>
              <w:spacing w:after="0" w:line="240" w:lineRule="auto"/>
              <w:rPr>
                <w:rFonts w:ascii="Times New Roman" w:hAnsi="Times New Roman"/>
                <w:sz w:val="20"/>
                <w:szCs w:val="20"/>
              </w:rPr>
            </w:pPr>
          </w:p>
        </w:tc>
        <w:tc>
          <w:tcPr>
            <w:tcW w:w="370" w:type="dxa"/>
            <w:vMerge/>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tcBorders>
              <w:top w:val="nil"/>
              <w:left w:val="nil"/>
              <w:bottom w:val="nil"/>
            </w:tcBorders>
            <w:noWrap/>
            <w:vAlign w:val="bottom"/>
          </w:tcPr>
          <w:p w:rsidR="003064E7" w:rsidRPr="002F781F" w:rsidRDefault="003064E7" w:rsidP="001A1EA6">
            <w:pPr>
              <w:spacing w:after="0" w:line="240" w:lineRule="auto"/>
              <w:rPr>
                <w:rFonts w:ascii="Times New Roman" w:hAnsi="Times New Roman"/>
                <w:sz w:val="20"/>
                <w:szCs w:val="20"/>
              </w:rPr>
            </w:pPr>
            <w:r w:rsidRPr="002F781F">
              <w:rPr>
                <w:rFonts w:ascii="Times New Roman" w:hAnsi="Times New Roman"/>
                <w:sz w:val="20"/>
                <w:szCs w:val="20"/>
              </w:rPr>
              <w:t>КПП</w:t>
            </w:r>
          </w:p>
        </w:tc>
        <w:tc>
          <w:tcPr>
            <w:tcW w:w="2117" w:type="dxa"/>
            <w:noWrap/>
          </w:tcPr>
          <w:p w:rsidR="003064E7" w:rsidRDefault="003064E7" w:rsidP="001A1EA6">
            <w:pPr>
              <w:spacing w:after="0" w:line="240" w:lineRule="auto"/>
              <w:jc w:val="center"/>
              <w:rPr>
                <w:rFonts w:ascii="Times New Roman" w:hAnsi="Times New Roman"/>
                <w:sz w:val="20"/>
                <w:szCs w:val="20"/>
              </w:rPr>
            </w:pPr>
          </w:p>
          <w:p w:rsidR="003064E7" w:rsidRPr="002F781F" w:rsidRDefault="003064E7" w:rsidP="001A1EA6">
            <w:pPr>
              <w:spacing w:after="0" w:line="240" w:lineRule="auto"/>
              <w:jc w:val="center"/>
              <w:rPr>
                <w:rFonts w:ascii="Times New Roman" w:hAnsi="Times New Roman"/>
                <w:sz w:val="20"/>
                <w:szCs w:val="20"/>
              </w:rPr>
            </w:pPr>
          </w:p>
        </w:tc>
      </w:tr>
      <w:tr w:rsidR="003064E7" w:rsidRPr="00357A63" w:rsidTr="00C96426">
        <w:trPr>
          <w:trHeight w:val="210"/>
        </w:trPr>
        <w:tc>
          <w:tcPr>
            <w:tcW w:w="10707" w:type="dxa"/>
            <w:tcBorders>
              <w:left w:val="nil"/>
              <w:bottom w:val="nil"/>
              <w:right w:val="nil"/>
            </w:tcBorders>
            <w:noWrap/>
          </w:tcPr>
          <w:p w:rsidR="003064E7" w:rsidRDefault="003064E7" w:rsidP="00FB2A00">
            <w:pPr>
              <w:spacing w:after="0" w:line="240" w:lineRule="auto"/>
              <w:rPr>
                <w:rFonts w:ascii="Times New Roman" w:hAnsi="Times New Roman"/>
                <w:sz w:val="20"/>
                <w:szCs w:val="20"/>
              </w:rPr>
            </w:pPr>
          </w:p>
          <w:p w:rsidR="003064E7" w:rsidRPr="002F781F" w:rsidRDefault="003064E7" w:rsidP="00FB2A00">
            <w:pPr>
              <w:spacing w:after="0" w:line="240" w:lineRule="auto"/>
              <w:rPr>
                <w:rFonts w:ascii="Times New Roman" w:hAnsi="Times New Roman"/>
                <w:sz w:val="20"/>
                <w:szCs w:val="20"/>
              </w:rPr>
            </w:pPr>
            <w:r>
              <w:rPr>
                <w:rFonts w:ascii="Times New Roman" w:hAnsi="Times New Roman"/>
                <w:sz w:val="20"/>
                <w:szCs w:val="20"/>
              </w:rPr>
              <w:t>О</w:t>
            </w:r>
            <w:r w:rsidRPr="002F781F">
              <w:rPr>
                <w:rFonts w:ascii="Times New Roman" w:hAnsi="Times New Roman"/>
                <w:sz w:val="20"/>
                <w:szCs w:val="20"/>
              </w:rPr>
              <w:t>рганизационно-правовая форма</w:t>
            </w:r>
          </w:p>
        </w:tc>
        <w:tc>
          <w:tcPr>
            <w:tcW w:w="370" w:type="dxa"/>
            <w:vMerge w:val="restart"/>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val="restart"/>
            <w:tcBorders>
              <w:top w:val="nil"/>
              <w:left w:val="nil"/>
            </w:tcBorders>
          </w:tcPr>
          <w:p w:rsidR="003064E7" w:rsidRDefault="003064E7" w:rsidP="00C654FE">
            <w:pPr>
              <w:spacing w:after="0" w:line="240" w:lineRule="auto"/>
              <w:rPr>
                <w:rFonts w:ascii="Times New Roman" w:hAnsi="Times New Roman"/>
                <w:sz w:val="20"/>
                <w:szCs w:val="20"/>
              </w:rPr>
            </w:pPr>
          </w:p>
          <w:p w:rsidR="003064E7" w:rsidRPr="002F781F" w:rsidRDefault="003064E7" w:rsidP="00C654FE">
            <w:pPr>
              <w:spacing w:after="0" w:line="240" w:lineRule="auto"/>
              <w:rPr>
                <w:rFonts w:ascii="Times New Roman" w:hAnsi="Times New Roman"/>
                <w:sz w:val="20"/>
                <w:szCs w:val="20"/>
              </w:rPr>
            </w:pPr>
            <w:r w:rsidRPr="002F781F">
              <w:rPr>
                <w:rFonts w:ascii="Times New Roman" w:hAnsi="Times New Roman"/>
                <w:sz w:val="20"/>
                <w:szCs w:val="20"/>
              </w:rPr>
              <w:t>по ОКОПФ  </w:t>
            </w:r>
          </w:p>
        </w:tc>
        <w:tc>
          <w:tcPr>
            <w:tcW w:w="2117" w:type="dxa"/>
            <w:vMerge w:val="restart"/>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C96426">
        <w:trPr>
          <w:trHeight w:val="210"/>
        </w:trPr>
        <w:tc>
          <w:tcPr>
            <w:tcW w:w="10707" w:type="dxa"/>
            <w:tcBorders>
              <w:top w:val="nil"/>
              <w:left w:val="nil"/>
              <w:right w:val="nil"/>
            </w:tcBorders>
            <w:noWrap/>
          </w:tcPr>
          <w:p w:rsidR="003064E7" w:rsidRPr="002F781F" w:rsidRDefault="003064E7" w:rsidP="00FB2A00">
            <w:pPr>
              <w:spacing w:after="0" w:line="240" w:lineRule="auto"/>
              <w:rPr>
                <w:rFonts w:ascii="Times New Roman" w:hAnsi="Times New Roman"/>
                <w:sz w:val="20"/>
                <w:szCs w:val="20"/>
              </w:rPr>
            </w:pPr>
          </w:p>
        </w:tc>
        <w:tc>
          <w:tcPr>
            <w:tcW w:w="370" w:type="dxa"/>
            <w:vMerge/>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tcBorders>
              <w:left w:val="nil"/>
              <w:bottom w:val="nil"/>
            </w:tcBorders>
          </w:tcPr>
          <w:p w:rsidR="003064E7" w:rsidRPr="002F781F" w:rsidRDefault="003064E7" w:rsidP="00C654FE">
            <w:pPr>
              <w:spacing w:after="0" w:line="240" w:lineRule="auto"/>
              <w:rPr>
                <w:rFonts w:ascii="Times New Roman" w:hAnsi="Times New Roman"/>
                <w:sz w:val="20"/>
                <w:szCs w:val="20"/>
              </w:rPr>
            </w:pPr>
          </w:p>
        </w:tc>
        <w:tc>
          <w:tcPr>
            <w:tcW w:w="2117" w:type="dxa"/>
            <w:vMerge/>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C96426">
        <w:trPr>
          <w:trHeight w:val="285"/>
        </w:trPr>
        <w:tc>
          <w:tcPr>
            <w:tcW w:w="10707" w:type="dxa"/>
            <w:tcBorders>
              <w:left w:val="nil"/>
              <w:bottom w:val="nil"/>
              <w:right w:val="nil"/>
            </w:tcBorders>
            <w:noWrap/>
            <w:vAlign w:val="bottom"/>
          </w:tcPr>
          <w:p w:rsidR="003064E7" w:rsidRDefault="003064E7" w:rsidP="00FB2A00">
            <w:pPr>
              <w:spacing w:after="0" w:line="240" w:lineRule="auto"/>
              <w:rPr>
                <w:rFonts w:ascii="Times New Roman" w:hAnsi="Times New Roman"/>
                <w:sz w:val="20"/>
                <w:szCs w:val="20"/>
              </w:rPr>
            </w:pPr>
          </w:p>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Наименование публично-правового образования</w:t>
            </w:r>
          </w:p>
        </w:tc>
        <w:tc>
          <w:tcPr>
            <w:tcW w:w="370" w:type="dxa"/>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val="restart"/>
            <w:tcBorders>
              <w:top w:val="nil"/>
              <w:left w:val="nil"/>
            </w:tcBorders>
          </w:tcPr>
          <w:p w:rsidR="003064E7" w:rsidRDefault="003064E7" w:rsidP="00EC6506">
            <w:pPr>
              <w:spacing w:after="0" w:line="240" w:lineRule="auto"/>
              <w:rPr>
                <w:rFonts w:ascii="Times New Roman" w:hAnsi="Times New Roman"/>
                <w:sz w:val="20"/>
                <w:szCs w:val="20"/>
              </w:rPr>
            </w:pPr>
          </w:p>
          <w:p w:rsidR="003064E7" w:rsidRPr="002F781F" w:rsidRDefault="003064E7" w:rsidP="00EC6506">
            <w:pPr>
              <w:spacing w:after="0" w:line="240" w:lineRule="auto"/>
              <w:rPr>
                <w:rFonts w:ascii="Times New Roman" w:hAnsi="Times New Roman"/>
                <w:sz w:val="20"/>
                <w:szCs w:val="20"/>
              </w:rPr>
            </w:pPr>
            <w:r w:rsidRPr="002F781F">
              <w:rPr>
                <w:rFonts w:ascii="Times New Roman" w:hAnsi="Times New Roman"/>
                <w:sz w:val="20"/>
                <w:szCs w:val="20"/>
              </w:rPr>
              <w:t>по ОКТМО  </w:t>
            </w:r>
          </w:p>
        </w:tc>
        <w:tc>
          <w:tcPr>
            <w:tcW w:w="2117" w:type="dxa"/>
            <w:vMerge w:val="restart"/>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C96426">
        <w:trPr>
          <w:trHeight w:val="285"/>
        </w:trPr>
        <w:tc>
          <w:tcPr>
            <w:tcW w:w="10707" w:type="dxa"/>
            <w:tcBorders>
              <w:top w:val="nil"/>
              <w:left w:val="nil"/>
              <w:right w:val="nil"/>
            </w:tcBorders>
            <w:noWrap/>
            <w:vAlign w:val="bottom"/>
          </w:tcPr>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 </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tcBorders>
              <w:left w:val="nil"/>
            </w:tcBorders>
            <w:vAlign w:val="bottom"/>
          </w:tcPr>
          <w:p w:rsidR="003064E7" w:rsidRPr="002F781F" w:rsidRDefault="003064E7" w:rsidP="001A1EA6">
            <w:pPr>
              <w:spacing w:after="0" w:line="240" w:lineRule="auto"/>
              <w:rPr>
                <w:rFonts w:ascii="Times New Roman" w:hAnsi="Times New Roman"/>
                <w:sz w:val="20"/>
                <w:szCs w:val="20"/>
              </w:rPr>
            </w:pPr>
          </w:p>
        </w:tc>
        <w:tc>
          <w:tcPr>
            <w:tcW w:w="2117" w:type="dxa"/>
            <w:vMerge/>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C96426">
        <w:trPr>
          <w:trHeight w:val="285"/>
        </w:trPr>
        <w:tc>
          <w:tcPr>
            <w:tcW w:w="10707" w:type="dxa"/>
            <w:tcBorders>
              <w:left w:val="nil"/>
              <w:bottom w:val="nil"/>
              <w:right w:val="nil"/>
            </w:tcBorders>
            <w:noWrap/>
            <w:vAlign w:val="bottom"/>
          </w:tcPr>
          <w:p w:rsidR="003064E7" w:rsidRDefault="003064E7" w:rsidP="00FB2A00">
            <w:pPr>
              <w:spacing w:after="0" w:line="240" w:lineRule="auto"/>
              <w:rPr>
                <w:rFonts w:ascii="Times New Roman" w:hAnsi="Times New Roman"/>
                <w:sz w:val="20"/>
                <w:szCs w:val="20"/>
              </w:rPr>
            </w:pPr>
          </w:p>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Местонахождение (адрес), телефон, адрес электронной почты</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tcBorders>
              <w:left w:val="nil"/>
            </w:tcBorders>
            <w:vAlign w:val="bottom"/>
          </w:tcPr>
          <w:p w:rsidR="003064E7" w:rsidRPr="002F781F" w:rsidRDefault="003064E7" w:rsidP="001A1EA6">
            <w:pPr>
              <w:spacing w:after="0" w:line="240" w:lineRule="auto"/>
              <w:rPr>
                <w:rFonts w:ascii="Times New Roman" w:hAnsi="Times New Roman"/>
                <w:sz w:val="20"/>
                <w:szCs w:val="20"/>
              </w:rPr>
            </w:pPr>
          </w:p>
        </w:tc>
        <w:tc>
          <w:tcPr>
            <w:tcW w:w="2117" w:type="dxa"/>
            <w:vMerge/>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C96426">
        <w:trPr>
          <w:trHeight w:val="285"/>
        </w:trPr>
        <w:tc>
          <w:tcPr>
            <w:tcW w:w="10707" w:type="dxa"/>
            <w:tcBorders>
              <w:top w:val="nil"/>
              <w:left w:val="nil"/>
              <w:right w:val="nil"/>
            </w:tcBorders>
            <w:noWrap/>
            <w:vAlign w:val="bottom"/>
          </w:tcPr>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 </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tcBorders>
              <w:left w:val="nil"/>
              <w:bottom w:val="nil"/>
            </w:tcBorders>
            <w:vAlign w:val="bottom"/>
          </w:tcPr>
          <w:p w:rsidR="003064E7" w:rsidRPr="002F781F" w:rsidRDefault="003064E7" w:rsidP="001A1EA6">
            <w:pPr>
              <w:spacing w:after="0" w:line="240" w:lineRule="auto"/>
              <w:rPr>
                <w:rFonts w:ascii="Times New Roman" w:hAnsi="Times New Roman"/>
                <w:sz w:val="20"/>
                <w:szCs w:val="20"/>
              </w:rPr>
            </w:pPr>
          </w:p>
        </w:tc>
        <w:tc>
          <w:tcPr>
            <w:tcW w:w="2117" w:type="dxa"/>
            <w:vMerge/>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1827EC">
        <w:trPr>
          <w:trHeight w:val="946"/>
        </w:trPr>
        <w:tc>
          <w:tcPr>
            <w:tcW w:w="10707" w:type="dxa"/>
            <w:tcBorders>
              <w:left w:val="nil"/>
              <w:bottom w:val="nil"/>
              <w:right w:val="nil"/>
            </w:tcBorders>
          </w:tcPr>
          <w:p w:rsidR="003064E7" w:rsidRDefault="003064E7" w:rsidP="00FB2A00">
            <w:pPr>
              <w:spacing w:after="0" w:line="240" w:lineRule="auto"/>
              <w:rPr>
                <w:rFonts w:ascii="Times New Roman" w:hAnsi="Times New Roman"/>
                <w:sz w:val="20"/>
                <w:szCs w:val="20"/>
              </w:rPr>
            </w:pPr>
          </w:p>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Наименование бюджетного, автономного учреждения или муниципального унитарного предприятия, осуществляющего закупки в рамках переданных полномочий муниципального заказчика *</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val="restart"/>
            <w:tcBorders>
              <w:top w:val="nil"/>
              <w:left w:val="nil"/>
            </w:tcBorders>
          </w:tcPr>
          <w:p w:rsidR="003064E7" w:rsidRDefault="003064E7" w:rsidP="00FB2A00">
            <w:pPr>
              <w:spacing w:after="0" w:line="240" w:lineRule="auto"/>
              <w:rPr>
                <w:rFonts w:ascii="Times New Roman" w:hAnsi="Times New Roman"/>
                <w:sz w:val="20"/>
                <w:szCs w:val="20"/>
              </w:rPr>
            </w:pPr>
          </w:p>
          <w:p w:rsidR="003064E7" w:rsidRPr="002F781F" w:rsidRDefault="003064E7" w:rsidP="00FB2A00">
            <w:pPr>
              <w:spacing w:after="0" w:line="240" w:lineRule="auto"/>
              <w:rPr>
                <w:rFonts w:ascii="Times New Roman" w:hAnsi="Times New Roman"/>
                <w:sz w:val="20"/>
                <w:szCs w:val="20"/>
              </w:rPr>
            </w:pPr>
            <w:r w:rsidRPr="002F781F">
              <w:rPr>
                <w:rFonts w:ascii="Times New Roman" w:hAnsi="Times New Roman"/>
                <w:sz w:val="20"/>
                <w:szCs w:val="20"/>
              </w:rPr>
              <w:t>по ОКПО</w:t>
            </w:r>
          </w:p>
        </w:tc>
        <w:tc>
          <w:tcPr>
            <w:tcW w:w="2117" w:type="dxa"/>
            <w:vMerge w:val="restart"/>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822C09">
        <w:trPr>
          <w:trHeight w:val="285"/>
        </w:trPr>
        <w:tc>
          <w:tcPr>
            <w:tcW w:w="10707" w:type="dxa"/>
            <w:tcBorders>
              <w:top w:val="nil"/>
              <w:left w:val="nil"/>
              <w:right w:val="nil"/>
            </w:tcBorders>
            <w:noWrap/>
            <w:vAlign w:val="bottom"/>
          </w:tcPr>
          <w:p w:rsidR="003064E7" w:rsidRPr="002F781F" w:rsidRDefault="003064E7" w:rsidP="001A1EA6">
            <w:pPr>
              <w:spacing w:after="0" w:line="240" w:lineRule="auto"/>
              <w:rPr>
                <w:rFonts w:ascii="Times New Roman" w:hAnsi="Times New Roman"/>
                <w:sz w:val="20"/>
                <w:szCs w:val="20"/>
              </w:rPr>
            </w:pPr>
            <w:r w:rsidRPr="002F781F">
              <w:rPr>
                <w:rFonts w:ascii="Times New Roman" w:hAnsi="Times New Roman"/>
                <w:sz w:val="20"/>
                <w:szCs w:val="20"/>
              </w:rPr>
              <w:t> </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tcBorders>
              <w:left w:val="nil"/>
              <w:bottom w:val="nil"/>
            </w:tcBorders>
            <w:vAlign w:val="bottom"/>
          </w:tcPr>
          <w:p w:rsidR="003064E7" w:rsidRPr="002F781F" w:rsidRDefault="003064E7" w:rsidP="001A1EA6">
            <w:pPr>
              <w:spacing w:after="0" w:line="240" w:lineRule="auto"/>
              <w:rPr>
                <w:rFonts w:ascii="Times New Roman" w:hAnsi="Times New Roman"/>
                <w:sz w:val="20"/>
                <w:szCs w:val="20"/>
              </w:rPr>
            </w:pPr>
          </w:p>
        </w:tc>
        <w:tc>
          <w:tcPr>
            <w:tcW w:w="2117" w:type="dxa"/>
            <w:vMerge/>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822C09">
        <w:trPr>
          <w:trHeight w:val="285"/>
        </w:trPr>
        <w:tc>
          <w:tcPr>
            <w:tcW w:w="10707" w:type="dxa"/>
            <w:vMerge w:val="restart"/>
            <w:tcBorders>
              <w:left w:val="nil"/>
              <w:bottom w:val="nil"/>
              <w:right w:val="nil"/>
            </w:tcBorders>
            <w:noWrap/>
            <w:vAlign w:val="bottom"/>
          </w:tcPr>
          <w:p w:rsidR="003064E7" w:rsidRDefault="003064E7" w:rsidP="001A1EA6">
            <w:pPr>
              <w:spacing w:after="0" w:line="240" w:lineRule="auto"/>
              <w:rPr>
                <w:rFonts w:ascii="Times New Roman" w:hAnsi="Times New Roman"/>
                <w:sz w:val="20"/>
                <w:szCs w:val="20"/>
              </w:rPr>
            </w:pPr>
          </w:p>
          <w:p w:rsidR="003064E7" w:rsidRPr="002F781F" w:rsidRDefault="003064E7" w:rsidP="001A1EA6">
            <w:pPr>
              <w:spacing w:after="0" w:line="240" w:lineRule="auto"/>
              <w:rPr>
                <w:rFonts w:ascii="Times New Roman" w:hAnsi="Times New Roman"/>
                <w:sz w:val="20"/>
                <w:szCs w:val="20"/>
              </w:rPr>
            </w:pPr>
            <w:r w:rsidRPr="002F781F">
              <w:rPr>
                <w:rFonts w:ascii="Times New Roman" w:hAnsi="Times New Roman"/>
                <w:sz w:val="20"/>
                <w:szCs w:val="20"/>
              </w:rPr>
              <w:t>Местонахождение (адрес), телефон, адрес электронной почты *</w:t>
            </w:r>
          </w:p>
          <w:p w:rsidR="003064E7" w:rsidRPr="002F781F" w:rsidRDefault="003064E7" w:rsidP="00982884">
            <w:pPr>
              <w:spacing w:after="0" w:line="240" w:lineRule="auto"/>
              <w:rPr>
                <w:rFonts w:ascii="Times New Roman" w:hAnsi="Times New Roman"/>
                <w:sz w:val="20"/>
                <w:szCs w:val="20"/>
              </w:rPr>
            </w:pPr>
            <w:r w:rsidRPr="002F781F">
              <w:rPr>
                <w:rFonts w:ascii="Times New Roman" w:hAnsi="Times New Roman"/>
                <w:sz w:val="20"/>
                <w:szCs w:val="20"/>
              </w:rPr>
              <w:t> </w:t>
            </w: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val="restart"/>
            <w:tcBorders>
              <w:top w:val="nil"/>
              <w:left w:val="nil"/>
            </w:tcBorders>
          </w:tcPr>
          <w:p w:rsidR="003064E7" w:rsidRDefault="003064E7" w:rsidP="007303C6">
            <w:pPr>
              <w:spacing w:after="0" w:line="240" w:lineRule="auto"/>
              <w:rPr>
                <w:rFonts w:ascii="Times New Roman" w:hAnsi="Times New Roman"/>
                <w:sz w:val="20"/>
                <w:szCs w:val="20"/>
              </w:rPr>
            </w:pPr>
          </w:p>
          <w:p w:rsidR="003064E7" w:rsidRPr="002F781F" w:rsidRDefault="003064E7" w:rsidP="007303C6">
            <w:pPr>
              <w:spacing w:after="0" w:line="240" w:lineRule="auto"/>
              <w:rPr>
                <w:rFonts w:ascii="Times New Roman" w:hAnsi="Times New Roman"/>
                <w:sz w:val="20"/>
                <w:szCs w:val="20"/>
              </w:rPr>
            </w:pPr>
            <w:r w:rsidRPr="002F781F">
              <w:rPr>
                <w:rFonts w:ascii="Times New Roman" w:hAnsi="Times New Roman"/>
                <w:sz w:val="20"/>
                <w:szCs w:val="20"/>
              </w:rPr>
              <w:t>по ОКТМО</w:t>
            </w:r>
          </w:p>
        </w:tc>
        <w:tc>
          <w:tcPr>
            <w:tcW w:w="2117" w:type="dxa"/>
            <w:vMerge w:val="restart"/>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5A7292">
        <w:trPr>
          <w:trHeight w:val="285"/>
        </w:trPr>
        <w:tc>
          <w:tcPr>
            <w:tcW w:w="10707" w:type="dxa"/>
            <w:vMerge/>
            <w:tcBorders>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370" w:type="dxa"/>
            <w:tcBorders>
              <w:top w:val="nil"/>
              <w:left w:val="nil"/>
              <w:bottom w:val="nil"/>
              <w:right w:val="nil"/>
            </w:tcBorders>
            <w:vAlign w:val="bottom"/>
          </w:tcPr>
          <w:p w:rsidR="003064E7" w:rsidRPr="002F781F" w:rsidRDefault="003064E7" w:rsidP="001A1EA6">
            <w:pPr>
              <w:spacing w:after="0" w:line="240" w:lineRule="auto"/>
              <w:rPr>
                <w:rFonts w:ascii="Times New Roman" w:hAnsi="Times New Roman"/>
                <w:sz w:val="20"/>
                <w:szCs w:val="20"/>
              </w:rPr>
            </w:pPr>
          </w:p>
        </w:tc>
        <w:tc>
          <w:tcPr>
            <w:tcW w:w="1559" w:type="dxa"/>
            <w:vMerge/>
            <w:tcBorders>
              <w:left w:val="nil"/>
              <w:bottom w:val="nil"/>
            </w:tcBorders>
            <w:vAlign w:val="bottom"/>
          </w:tcPr>
          <w:p w:rsidR="003064E7" w:rsidRPr="002F781F" w:rsidRDefault="003064E7" w:rsidP="001A1EA6">
            <w:pPr>
              <w:spacing w:after="0" w:line="240" w:lineRule="auto"/>
              <w:rPr>
                <w:rFonts w:ascii="Times New Roman" w:hAnsi="Times New Roman"/>
                <w:sz w:val="20"/>
                <w:szCs w:val="20"/>
              </w:rPr>
            </w:pPr>
          </w:p>
        </w:tc>
        <w:tc>
          <w:tcPr>
            <w:tcW w:w="2117" w:type="dxa"/>
            <w:vMerge/>
            <w:vAlign w:val="bottom"/>
          </w:tcPr>
          <w:p w:rsidR="003064E7" w:rsidRPr="002F781F" w:rsidRDefault="003064E7" w:rsidP="001A1EA6">
            <w:pPr>
              <w:spacing w:after="0" w:line="240" w:lineRule="auto"/>
              <w:rPr>
                <w:rFonts w:ascii="Times New Roman" w:hAnsi="Times New Roman"/>
                <w:sz w:val="20"/>
                <w:szCs w:val="20"/>
              </w:rPr>
            </w:pPr>
          </w:p>
        </w:tc>
      </w:tr>
      <w:tr w:rsidR="003064E7" w:rsidRPr="00357A63" w:rsidTr="005A7292">
        <w:trPr>
          <w:trHeight w:val="270"/>
        </w:trPr>
        <w:tc>
          <w:tcPr>
            <w:tcW w:w="10707" w:type="dxa"/>
            <w:tcBorders>
              <w:top w:val="nil"/>
              <w:left w:val="nil"/>
              <w:right w:val="nil"/>
            </w:tcBorders>
            <w:noWrap/>
            <w:vAlign w:val="bottom"/>
          </w:tcPr>
          <w:p w:rsidR="003064E7" w:rsidRDefault="003064E7" w:rsidP="00822C09">
            <w:pPr>
              <w:spacing w:after="0" w:line="240" w:lineRule="auto"/>
              <w:rPr>
                <w:rFonts w:ascii="Times New Roman" w:hAnsi="Times New Roman"/>
                <w:sz w:val="20"/>
                <w:szCs w:val="20"/>
              </w:rPr>
            </w:pPr>
          </w:p>
          <w:p w:rsidR="003064E7" w:rsidRDefault="003064E7" w:rsidP="00822C09">
            <w:pPr>
              <w:spacing w:after="0" w:line="240" w:lineRule="auto"/>
              <w:rPr>
                <w:rFonts w:ascii="Times New Roman" w:hAnsi="Times New Roman"/>
                <w:sz w:val="20"/>
                <w:szCs w:val="20"/>
              </w:rPr>
            </w:pPr>
            <w:r w:rsidRPr="002F781F">
              <w:rPr>
                <w:rFonts w:ascii="Times New Roman" w:hAnsi="Times New Roman"/>
                <w:sz w:val="20"/>
                <w:szCs w:val="20"/>
              </w:rPr>
              <w:t>Вид документа (базовый (0); измененный (порядковый код изменения))</w:t>
            </w:r>
          </w:p>
          <w:p w:rsidR="003064E7" w:rsidRPr="002F781F" w:rsidRDefault="003064E7" w:rsidP="001A1EA6">
            <w:pPr>
              <w:spacing w:after="0" w:line="240" w:lineRule="auto"/>
              <w:rPr>
                <w:rFonts w:ascii="Times New Roman" w:hAnsi="Times New Roman"/>
                <w:sz w:val="20"/>
                <w:szCs w:val="20"/>
              </w:rPr>
            </w:pPr>
          </w:p>
        </w:tc>
        <w:tc>
          <w:tcPr>
            <w:tcW w:w="370" w:type="dxa"/>
            <w:tcBorders>
              <w:top w:val="nil"/>
              <w:left w:val="nil"/>
              <w:bottom w:val="nil"/>
              <w:right w:val="nil"/>
            </w:tcBorders>
            <w:noWrap/>
            <w:vAlign w:val="bottom"/>
          </w:tcPr>
          <w:p w:rsidR="003064E7" w:rsidRPr="002F781F" w:rsidRDefault="003064E7" w:rsidP="001A1EA6">
            <w:pPr>
              <w:spacing w:after="0" w:line="240" w:lineRule="auto"/>
              <w:rPr>
                <w:rFonts w:ascii="Times New Roman" w:hAnsi="Times New Roman"/>
                <w:sz w:val="20"/>
                <w:szCs w:val="20"/>
              </w:rPr>
            </w:pPr>
          </w:p>
        </w:tc>
        <w:tc>
          <w:tcPr>
            <w:tcW w:w="1559" w:type="dxa"/>
            <w:tcBorders>
              <w:top w:val="nil"/>
              <w:left w:val="nil"/>
              <w:bottom w:val="nil"/>
            </w:tcBorders>
            <w:noWrap/>
          </w:tcPr>
          <w:p w:rsidR="003064E7" w:rsidRDefault="003064E7" w:rsidP="005A7292">
            <w:pPr>
              <w:spacing w:after="0" w:line="240" w:lineRule="auto"/>
              <w:rPr>
                <w:rFonts w:ascii="Times New Roman" w:hAnsi="Times New Roman"/>
                <w:sz w:val="20"/>
                <w:szCs w:val="20"/>
              </w:rPr>
            </w:pPr>
          </w:p>
          <w:p w:rsidR="003064E7" w:rsidRPr="002F781F" w:rsidRDefault="003064E7" w:rsidP="005A7292">
            <w:pPr>
              <w:spacing w:after="0" w:line="240" w:lineRule="auto"/>
              <w:rPr>
                <w:rFonts w:ascii="Times New Roman" w:hAnsi="Times New Roman"/>
                <w:sz w:val="20"/>
                <w:szCs w:val="20"/>
              </w:rPr>
            </w:pPr>
            <w:r>
              <w:rPr>
                <w:rFonts w:ascii="Times New Roman" w:hAnsi="Times New Roman"/>
                <w:sz w:val="20"/>
                <w:szCs w:val="20"/>
              </w:rPr>
              <w:t>изменения</w:t>
            </w:r>
          </w:p>
        </w:tc>
        <w:tc>
          <w:tcPr>
            <w:tcW w:w="2117" w:type="dxa"/>
            <w:noWrap/>
            <w:vAlign w:val="bottom"/>
          </w:tcPr>
          <w:p w:rsidR="003064E7" w:rsidRPr="002F781F" w:rsidRDefault="003064E7" w:rsidP="001A1EA6">
            <w:pPr>
              <w:spacing w:after="0" w:line="240" w:lineRule="auto"/>
              <w:rPr>
                <w:rFonts w:ascii="Times New Roman" w:hAnsi="Times New Roman"/>
                <w:sz w:val="20"/>
                <w:szCs w:val="20"/>
              </w:rPr>
            </w:pPr>
          </w:p>
        </w:tc>
      </w:tr>
    </w:tbl>
    <w:tbl>
      <w:tblPr>
        <w:tblW w:w="15183" w:type="dxa"/>
        <w:tblInd w:w="93" w:type="dxa"/>
        <w:tblLayout w:type="fixed"/>
        <w:tblLook w:val="00A0"/>
      </w:tblPr>
      <w:tblGrid>
        <w:gridCol w:w="582"/>
        <w:gridCol w:w="1560"/>
        <w:gridCol w:w="1842"/>
        <w:gridCol w:w="1843"/>
        <w:gridCol w:w="1559"/>
        <w:gridCol w:w="1701"/>
        <w:gridCol w:w="851"/>
        <w:gridCol w:w="1559"/>
        <w:gridCol w:w="1134"/>
        <w:gridCol w:w="1134"/>
        <w:gridCol w:w="1418"/>
      </w:tblGrid>
      <w:tr w:rsidR="003064E7" w:rsidRPr="00357A63" w:rsidTr="006D5E16">
        <w:trPr>
          <w:trHeight w:val="276"/>
        </w:trPr>
        <w:tc>
          <w:tcPr>
            <w:tcW w:w="582" w:type="dxa"/>
            <w:vMerge w:val="restart"/>
            <w:tcBorders>
              <w:top w:val="single" w:sz="4" w:space="0" w:color="auto"/>
              <w:left w:val="single" w:sz="4" w:space="0" w:color="auto"/>
              <w:right w:val="single" w:sz="4" w:space="0" w:color="000000"/>
            </w:tcBorders>
          </w:tcPr>
          <w:p w:rsidR="003064E7" w:rsidRPr="00231F60" w:rsidRDefault="003064E7" w:rsidP="00EC1A82">
            <w:pPr>
              <w:spacing w:after="0" w:line="240" w:lineRule="auto"/>
              <w:rPr>
                <w:rFonts w:ascii="Times New Roman" w:hAnsi="Times New Roman"/>
                <w:sz w:val="20"/>
                <w:szCs w:val="20"/>
              </w:rPr>
            </w:pPr>
            <w:r w:rsidRPr="00357A63">
              <w:rPr>
                <w:rFonts w:ascii="Times New Roman" w:hAnsi="Times New Roman"/>
                <w:b/>
                <w:sz w:val="28"/>
                <w:szCs w:val="28"/>
              </w:rPr>
              <w:br w:type="textWrapping" w:clear="all"/>
            </w:r>
            <w:r w:rsidRPr="00231F60">
              <w:rPr>
                <w:rFonts w:ascii="Times New Roman" w:hAnsi="Times New Roman"/>
                <w:sz w:val="20"/>
                <w:szCs w:val="20"/>
              </w:rPr>
              <w:t xml:space="preserve">№ </w:t>
            </w:r>
            <w:r w:rsidRPr="00231F60">
              <w:rPr>
                <w:rFonts w:ascii="Times New Roman" w:hAnsi="Times New Roman"/>
                <w:sz w:val="20"/>
                <w:szCs w:val="20"/>
              </w:rPr>
              <w:br w:type="page"/>
              <w:t>п/п</w:t>
            </w:r>
          </w:p>
        </w:tc>
        <w:tc>
          <w:tcPr>
            <w:tcW w:w="1560" w:type="dxa"/>
            <w:vMerge w:val="restart"/>
            <w:tcBorders>
              <w:top w:val="single" w:sz="4" w:space="0" w:color="auto"/>
              <w:left w:val="single" w:sz="4" w:space="0" w:color="auto"/>
              <w:right w:val="single" w:sz="4" w:space="0" w:color="000000"/>
            </w:tcBorders>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 xml:space="preserve">Идентифи-кационный </w:t>
            </w:r>
            <w:r w:rsidRPr="00231F60">
              <w:rPr>
                <w:rFonts w:ascii="Times New Roman" w:hAnsi="Times New Roman"/>
                <w:sz w:val="20"/>
                <w:szCs w:val="20"/>
              </w:rPr>
              <w:br w:type="page"/>
              <w:t xml:space="preserve">код </w:t>
            </w:r>
            <w:r w:rsidRPr="00231F60">
              <w:rPr>
                <w:rFonts w:ascii="Times New Roman" w:hAnsi="Times New Roman"/>
                <w:sz w:val="20"/>
                <w:szCs w:val="20"/>
              </w:rPr>
              <w:br w:type="page"/>
              <w:t>закупки **</w:t>
            </w:r>
          </w:p>
        </w:tc>
        <w:tc>
          <w:tcPr>
            <w:tcW w:w="3685" w:type="dxa"/>
            <w:gridSpan w:val="2"/>
            <w:tcBorders>
              <w:top w:val="single" w:sz="4" w:space="0" w:color="auto"/>
              <w:left w:val="single" w:sz="4" w:space="0" w:color="auto"/>
              <w:bottom w:val="single" w:sz="4" w:space="0" w:color="000000"/>
              <w:right w:val="single" w:sz="4" w:space="0" w:color="000000"/>
            </w:tcBorders>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Цель осуществления закупки</w:t>
            </w:r>
          </w:p>
        </w:tc>
        <w:tc>
          <w:tcPr>
            <w:tcW w:w="1559" w:type="dxa"/>
            <w:vMerge w:val="restart"/>
            <w:tcBorders>
              <w:top w:val="single" w:sz="4" w:space="0" w:color="auto"/>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Наименование объекта закупки</w:t>
            </w:r>
          </w:p>
        </w:tc>
        <w:tc>
          <w:tcPr>
            <w:tcW w:w="1701" w:type="dxa"/>
            <w:vMerge w:val="restart"/>
            <w:tcBorders>
              <w:top w:val="single" w:sz="4" w:space="0" w:color="auto"/>
              <w:left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6096" w:type="dxa"/>
            <w:gridSpan w:val="5"/>
            <w:tcBorders>
              <w:top w:val="single" w:sz="4" w:space="0" w:color="auto"/>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Объем финансового обеспечения (тыс.рублей)</w:t>
            </w:r>
          </w:p>
        </w:tc>
      </w:tr>
      <w:tr w:rsidR="003064E7" w:rsidRPr="00357A63" w:rsidTr="006D5E16">
        <w:trPr>
          <w:trHeight w:val="245"/>
        </w:trPr>
        <w:tc>
          <w:tcPr>
            <w:tcW w:w="582" w:type="dxa"/>
            <w:vMerge/>
            <w:tcBorders>
              <w:left w:val="single" w:sz="4" w:space="0" w:color="auto"/>
              <w:right w:val="single" w:sz="4" w:space="0" w:color="000000"/>
            </w:tcBorders>
          </w:tcPr>
          <w:p w:rsidR="003064E7" w:rsidRPr="00231F60" w:rsidRDefault="003064E7" w:rsidP="00EC1A82">
            <w:pPr>
              <w:spacing w:after="0" w:line="240" w:lineRule="auto"/>
              <w:rPr>
                <w:rFonts w:ascii="Times New Roman" w:hAnsi="Times New Roman"/>
                <w:sz w:val="20"/>
                <w:szCs w:val="20"/>
              </w:rPr>
            </w:pPr>
          </w:p>
        </w:tc>
        <w:tc>
          <w:tcPr>
            <w:tcW w:w="1560" w:type="dxa"/>
            <w:vMerge/>
            <w:tcBorders>
              <w:left w:val="single" w:sz="4" w:space="0" w:color="auto"/>
              <w:right w:val="single" w:sz="4" w:space="0" w:color="000000"/>
            </w:tcBorders>
          </w:tcPr>
          <w:p w:rsidR="003064E7" w:rsidRPr="00231F60" w:rsidRDefault="003064E7" w:rsidP="00EC1A82">
            <w:pPr>
              <w:spacing w:after="0" w:line="240" w:lineRule="auto"/>
              <w:rPr>
                <w:rFonts w:ascii="Times New Roman" w:hAnsi="Times New Roman"/>
                <w:sz w:val="20"/>
                <w:szCs w:val="20"/>
              </w:rPr>
            </w:pPr>
          </w:p>
        </w:tc>
        <w:tc>
          <w:tcPr>
            <w:tcW w:w="1842" w:type="dxa"/>
            <w:vMerge w:val="restart"/>
            <w:tcBorders>
              <w:top w:val="single" w:sz="4" w:space="0" w:color="auto"/>
              <w:left w:val="single" w:sz="4" w:space="0" w:color="auto"/>
              <w:right w:val="single" w:sz="4" w:space="0" w:color="000000"/>
            </w:tcBorders>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наименование мероприятия государственной (муниципальной) программы либо непрограммные направления деятельности (функции, полномочия)</w:t>
            </w:r>
          </w:p>
        </w:tc>
        <w:tc>
          <w:tcPr>
            <w:tcW w:w="1843" w:type="dxa"/>
            <w:vMerge w:val="restart"/>
            <w:tcBorders>
              <w:top w:val="single" w:sz="4" w:space="0" w:color="auto"/>
              <w:left w:val="single" w:sz="4" w:space="0" w:color="auto"/>
              <w:right w:val="single" w:sz="4" w:space="0" w:color="000000"/>
            </w:tcBorders>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ожидаемый результат реализации мероприятия государственной (муниципальной) программы ***</w:t>
            </w:r>
          </w:p>
        </w:tc>
        <w:tc>
          <w:tcPr>
            <w:tcW w:w="1559" w:type="dxa"/>
            <w:vMerge/>
            <w:tcBorders>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851" w:type="dxa"/>
            <w:vMerge w:val="restart"/>
            <w:tcBorders>
              <w:top w:val="single" w:sz="4" w:space="0" w:color="auto"/>
              <w:left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всего</w:t>
            </w:r>
          </w:p>
        </w:tc>
        <w:tc>
          <w:tcPr>
            <w:tcW w:w="5245" w:type="dxa"/>
            <w:gridSpan w:val="4"/>
            <w:tcBorders>
              <w:top w:val="single" w:sz="4" w:space="0" w:color="auto"/>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в том числе планируемые платежи</w:t>
            </w:r>
          </w:p>
        </w:tc>
      </w:tr>
      <w:tr w:rsidR="003064E7" w:rsidRPr="00357A63" w:rsidTr="006D5E16">
        <w:trPr>
          <w:trHeight w:val="277"/>
        </w:trPr>
        <w:tc>
          <w:tcPr>
            <w:tcW w:w="582" w:type="dxa"/>
            <w:vMerge/>
            <w:tcBorders>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560" w:type="dxa"/>
            <w:vMerge/>
            <w:tcBorders>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842" w:type="dxa"/>
            <w:vMerge/>
            <w:tcBorders>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843" w:type="dxa"/>
            <w:vMerge/>
            <w:tcBorders>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559" w:type="dxa"/>
            <w:vMerge/>
            <w:tcBorders>
              <w:left w:val="single" w:sz="4" w:space="0" w:color="auto"/>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851" w:type="dxa"/>
            <w:vMerge/>
            <w:tcBorders>
              <w:left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559" w:type="dxa"/>
            <w:vMerge w:val="restart"/>
            <w:tcBorders>
              <w:top w:val="single" w:sz="4" w:space="0" w:color="auto"/>
              <w:left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на текущий финансовый год</w:t>
            </w:r>
          </w:p>
        </w:tc>
        <w:tc>
          <w:tcPr>
            <w:tcW w:w="2268" w:type="dxa"/>
            <w:gridSpan w:val="2"/>
            <w:tcBorders>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на плановый период</w:t>
            </w:r>
          </w:p>
        </w:tc>
        <w:tc>
          <w:tcPr>
            <w:tcW w:w="1418" w:type="dxa"/>
            <w:vMerge w:val="restart"/>
            <w:tcBorders>
              <w:top w:val="single" w:sz="4" w:space="0" w:color="auto"/>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на последующие годы</w:t>
            </w:r>
          </w:p>
        </w:tc>
      </w:tr>
      <w:tr w:rsidR="003064E7" w:rsidRPr="00357A63" w:rsidTr="006D5E16">
        <w:trPr>
          <w:trHeight w:val="907"/>
        </w:trPr>
        <w:tc>
          <w:tcPr>
            <w:tcW w:w="582" w:type="dxa"/>
            <w:vMerge/>
            <w:tcBorders>
              <w:left w:val="single" w:sz="4" w:space="0" w:color="auto"/>
              <w:bottom w:val="single" w:sz="4" w:space="0" w:color="000000"/>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560" w:type="dxa"/>
            <w:vMerge/>
            <w:tcBorders>
              <w:left w:val="single" w:sz="4" w:space="0" w:color="auto"/>
              <w:bottom w:val="single" w:sz="4" w:space="0" w:color="000000"/>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842" w:type="dxa"/>
            <w:vMerge/>
            <w:tcBorders>
              <w:left w:val="single" w:sz="4" w:space="0" w:color="auto"/>
              <w:bottom w:val="single" w:sz="4" w:space="0" w:color="000000"/>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843" w:type="dxa"/>
            <w:vMerge/>
            <w:tcBorders>
              <w:left w:val="single" w:sz="4" w:space="0" w:color="auto"/>
              <w:bottom w:val="single" w:sz="4" w:space="0" w:color="000000"/>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559" w:type="dxa"/>
            <w:vMerge/>
            <w:tcBorders>
              <w:left w:val="single" w:sz="4" w:space="0" w:color="auto"/>
              <w:bottom w:val="single" w:sz="4" w:space="0" w:color="000000"/>
              <w:right w:val="single" w:sz="4" w:space="0" w:color="000000"/>
            </w:tcBorders>
          </w:tcPr>
          <w:p w:rsidR="003064E7" w:rsidRPr="00A54F66" w:rsidRDefault="003064E7" w:rsidP="00EC1A82">
            <w:pPr>
              <w:spacing w:after="0" w:line="240" w:lineRule="auto"/>
              <w:rPr>
                <w:rFonts w:ascii="Times New Roman" w:hAnsi="Times New Roman"/>
                <w:sz w:val="20"/>
                <w:szCs w:val="20"/>
              </w:rPr>
            </w:pPr>
          </w:p>
        </w:tc>
        <w:tc>
          <w:tcPr>
            <w:tcW w:w="1701" w:type="dxa"/>
            <w:vMerge/>
            <w:tcBorders>
              <w:left w:val="single" w:sz="4" w:space="0" w:color="auto"/>
              <w:bottom w:val="single" w:sz="4" w:space="0" w:color="000000"/>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на первый год</w:t>
            </w:r>
          </w:p>
        </w:tc>
        <w:tc>
          <w:tcPr>
            <w:tcW w:w="1134" w:type="dxa"/>
            <w:tcBorders>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r w:rsidRPr="00A54F66">
              <w:rPr>
                <w:rFonts w:ascii="Times New Roman" w:hAnsi="Times New Roman"/>
                <w:sz w:val="20"/>
                <w:szCs w:val="20"/>
              </w:rPr>
              <w:t>на второй год</w:t>
            </w:r>
          </w:p>
        </w:tc>
        <w:tc>
          <w:tcPr>
            <w:tcW w:w="1418" w:type="dxa"/>
            <w:vMerge/>
            <w:tcBorders>
              <w:left w:val="single" w:sz="4" w:space="0" w:color="auto"/>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r>
      <w:tr w:rsidR="003064E7" w:rsidRPr="00357A63" w:rsidTr="006D5E16">
        <w:trPr>
          <w:trHeight w:val="240"/>
        </w:trPr>
        <w:tc>
          <w:tcPr>
            <w:tcW w:w="582" w:type="dxa"/>
            <w:tcBorders>
              <w:top w:val="single" w:sz="4" w:space="0" w:color="auto"/>
              <w:left w:val="single" w:sz="4" w:space="0" w:color="auto"/>
              <w:bottom w:val="single" w:sz="4" w:space="0" w:color="auto"/>
              <w:right w:val="single" w:sz="4" w:space="0" w:color="auto"/>
            </w:tcBorders>
            <w:noWrap/>
          </w:tcPr>
          <w:p w:rsidR="003064E7" w:rsidRPr="00231F60" w:rsidRDefault="003064E7" w:rsidP="00836FCF">
            <w:pPr>
              <w:spacing w:after="0" w:line="240" w:lineRule="auto"/>
              <w:jc w:val="center"/>
              <w:rPr>
                <w:rFonts w:ascii="Times New Roman" w:hAnsi="Times New Roman"/>
                <w:sz w:val="20"/>
                <w:szCs w:val="20"/>
              </w:rPr>
            </w:pPr>
            <w:r w:rsidRPr="00231F60">
              <w:rPr>
                <w:rFonts w:ascii="Times New Roman" w:hAnsi="Times New Roman"/>
                <w:sz w:val="20"/>
                <w:szCs w:val="20"/>
              </w:rPr>
              <w:t>1</w:t>
            </w:r>
          </w:p>
        </w:tc>
        <w:tc>
          <w:tcPr>
            <w:tcW w:w="1560" w:type="dxa"/>
            <w:tcBorders>
              <w:top w:val="single" w:sz="4" w:space="0" w:color="auto"/>
              <w:left w:val="nil"/>
              <w:bottom w:val="single" w:sz="4" w:space="0" w:color="auto"/>
              <w:right w:val="single" w:sz="4" w:space="0" w:color="auto"/>
            </w:tcBorders>
            <w:noWrap/>
          </w:tcPr>
          <w:p w:rsidR="003064E7" w:rsidRPr="00231F60" w:rsidRDefault="003064E7" w:rsidP="00836FCF">
            <w:pPr>
              <w:spacing w:after="0" w:line="240" w:lineRule="auto"/>
              <w:jc w:val="center"/>
              <w:rPr>
                <w:rFonts w:ascii="Times New Roman" w:hAnsi="Times New Roman"/>
                <w:sz w:val="20"/>
                <w:szCs w:val="20"/>
              </w:rPr>
            </w:pPr>
            <w:r w:rsidRPr="00231F60">
              <w:rPr>
                <w:rFonts w:ascii="Times New Roman" w:hAnsi="Times New Roman"/>
                <w:sz w:val="20"/>
                <w:szCs w:val="20"/>
              </w:rPr>
              <w:t>2</w:t>
            </w:r>
          </w:p>
        </w:tc>
        <w:tc>
          <w:tcPr>
            <w:tcW w:w="1842" w:type="dxa"/>
            <w:tcBorders>
              <w:top w:val="single" w:sz="4" w:space="0" w:color="auto"/>
              <w:left w:val="nil"/>
              <w:bottom w:val="single" w:sz="4" w:space="0" w:color="auto"/>
              <w:right w:val="single" w:sz="4" w:space="0" w:color="000000"/>
            </w:tcBorders>
            <w:noWrap/>
          </w:tcPr>
          <w:p w:rsidR="003064E7" w:rsidRPr="00231F60" w:rsidRDefault="003064E7" w:rsidP="00836FCF">
            <w:pPr>
              <w:spacing w:after="0" w:line="240" w:lineRule="auto"/>
              <w:jc w:val="center"/>
              <w:rPr>
                <w:rFonts w:ascii="Times New Roman" w:hAnsi="Times New Roman"/>
                <w:sz w:val="20"/>
                <w:szCs w:val="20"/>
              </w:rPr>
            </w:pPr>
            <w:r w:rsidRPr="00231F60">
              <w:rPr>
                <w:rFonts w:ascii="Times New Roman" w:hAnsi="Times New Roman"/>
                <w:sz w:val="20"/>
                <w:szCs w:val="20"/>
              </w:rPr>
              <w:t>3</w:t>
            </w:r>
          </w:p>
        </w:tc>
        <w:tc>
          <w:tcPr>
            <w:tcW w:w="1843" w:type="dxa"/>
            <w:tcBorders>
              <w:top w:val="single" w:sz="4" w:space="0" w:color="auto"/>
              <w:left w:val="nil"/>
              <w:bottom w:val="single" w:sz="4" w:space="0" w:color="auto"/>
              <w:right w:val="single" w:sz="4" w:space="0" w:color="000000"/>
            </w:tcBorders>
            <w:noWrap/>
          </w:tcPr>
          <w:p w:rsidR="003064E7" w:rsidRPr="00231F60" w:rsidRDefault="003064E7" w:rsidP="00836FCF">
            <w:pPr>
              <w:spacing w:after="0" w:line="240" w:lineRule="auto"/>
              <w:jc w:val="center"/>
              <w:rPr>
                <w:rFonts w:ascii="Times New Roman" w:hAnsi="Times New Roman"/>
                <w:sz w:val="20"/>
                <w:szCs w:val="20"/>
              </w:rPr>
            </w:pPr>
            <w:r w:rsidRPr="00231F60">
              <w:rPr>
                <w:rFonts w:ascii="Times New Roman" w:hAnsi="Times New Roman"/>
                <w:sz w:val="20"/>
                <w:szCs w:val="20"/>
              </w:rPr>
              <w:t>4</w:t>
            </w:r>
          </w:p>
        </w:tc>
        <w:tc>
          <w:tcPr>
            <w:tcW w:w="1559"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5</w:t>
            </w:r>
          </w:p>
        </w:tc>
        <w:tc>
          <w:tcPr>
            <w:tcW w:w="1701"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6</w:t>
            </w:r>
          </w:p>
        </w:tc>
        <w:tc>
          <w:tcPr>
            <w:tcW w:w="851"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7</w:t>
            </w:r>
          </w:p>
        </w:tc>
        <w:tc>
          <w:tcPr>
            <w:tcW w:w="1559"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8</w:t>
            </w:r>
          </w:p>
        </w:tc>
        <w:tc>
          <w:tcPr>
            <w:tcW w:w="1134"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9</w:t>
            </w:r>
          </w:p>
        </w:tc>
        <w:tc>
          <w:tcPr>
            <w:tcW w:w="1134"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10</w:t>
            </w:r>
          </w:p>
        </w:tc>
        <w:tc>
          <w:tcPr>
            <w:tcW w:w="1418" w:type="dxa"/>
            <w:tcBorders>
              <w:top w:val="single" w:sz="4" w:space="0" w:color="auto"/>
              <w:left w:val="nil"/>
              <w:bottom w:val="single" w:sz="4" w:space="0" w:color="auto"/>
              <w:right w:val="single" w:sz="4" w:space="0" w:color="000000"/>
            </w:tcBorders>
          </w:tcPr>
          <w:p w:rsidR="003064E7" w:rsidRPr="00A54F66" w:rsidRDefault="003064E7" w:rsidP="00836FCF">
            <w:pPr>
              <w:spacing w:after="0" w:line="240" w:lineRule="auto"/>
              <w:jc w:val="center"/>
              <w:rPr>
                <w:rFonts w:ascii="Times New Roman" w:hAnsi="Times New Roman"/>
                <w:sz w:val="20"/>
                <w:szCs w:val="20"/>
              </w:rPr>
            </w:pPr>
            <w:r w:rsidRPr="00A54F66">
              <w:rPr>
                <w:rFonts w:ascii="Times New Roman" w:hAnsi="Times New Roman"/>
                <w:sz w:val="20"/>
                <w:szCs w:val="20"/>
              </w:rPr>
              <w:t>11</w:t>
            </w:r>
          </w:p>
        </w:tc>
      </w:tr>
      <w:tr w:rsidR="003064E7" w:rsidRPr="00357A63" w:rsidTr="006D5E16">
        <w:trPr>
          <w:trHeight w:val="240"/>
        </w:trPr>
        <w:tc>
          <w:tcPr>
            <w:tcW w:w="582" w:type="dxa"/>
            <w:tcBorders>
              <w:top w:val="single" w:sz="4" w:space="0" w:color="auto"/>
              <w:left w:val="single" w:sz="4" w:space="0" w:color="auto"/>
              <w:bottom w:val="single" w:sz="4" w:space="0" w:color="auto"/>
              <w:right w:val="single" w:sz="4" w:space="0" w:color="auto"/>
            </w:tcBorders>
            <w:noWrap/>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 </w:t>
            </w:r>
          </w:p>
        </w:tc>
        <w:tc>
          <w:tcPr>
            <w:tcW w:w="1560" w:type="dxa"/>
            <w:tcBorders>
              <w:top w:val="single" w:sz="4" w:space="0" w:color="auto"/>
              <w:left w:val="nil"/>
              <w:bottom w:val="single" w:sz="4" w:space="0" w:color="auto"/>
              <w:right w:val="single" w:sz="4" w:space="0" w:color="auto"/>
            </w:tcBorders>
            <w:noWrap/>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 </w:t>
            </w:r>
          </w:p>
        </w:tc>
        <w:tc>
          <w:tcPr>
            <w:tcW w:w="1842" w:type="dxa"/>
            <w:tcBorders>
              <w:top w:val="single" w:sz="4" w:space="0" w:color="auto"/>
              <w:left w:val="nil"/>
              <w:bottom w:val="single" w:sz="4" w:space="0" w:color="auto"/>
              <w:right w:val="single" w:sz="4" w:space="0" w:color="auto"/>
            </w:tcBorders>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 </w:t>
            </w:r>
          </w:p>
        </w:tc>
        <w:tc>
          <w:tcPr>
            <w:tcW w:w="1843" w:type="dxa"/>
            <w:tcBorders>
              <w:top w:val="single" w:sz="4" w:space="0" w:color="auto"/>
              <w:left w:val="nil"/>
              <w:bottom w:val="single" w:sz="4" w:space="0" w:color="auto"/>
              <w:right w:val="single" w:sz="4" w:space="0" w:color="auto"/>
            </w:tcBorders>
          </w:tcPr>
          <w:p w:rsidR="003064E7" w:rsidRPr="00231F60" w:rsidRDefault="003064E7" w:rsidP="00EC1A82">
            <w:pPr>
              <w:spacing w:after="0" w:line="240" w:lineRule="auto"/>
              <w:rPr>
                <w:rFonts w:ascii="Times New Roman" w:hAnsi="Times New Roman"/>
                <w:sz w:val="20"/>
                <w:szCs w:val="20"/>
              </w:rPr>
            </w:pPr>
            <w:r w:rsidRPr="00231F60">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r>
      <w:tr w:rsidR="003064E7" w:rsidRPr="00357A63" w:rsidTr="006D5E16">
        <w:trPr>
          <w:trHeight w:val="240"/>
        </w:trPr>
        <w:tc>
          <w:tcPr>
            <w:tcW w:w="9087" w:type="dxa"/>
            <w:gridSpan w:val="6"/>
            <w:tcBorders>
              <w:top w:val="single" w:sz="4" w:space="0" w:color="auto"/>
              <w:left w:val="single" w:sz="4" w:space="0" w:color="auto"/>
              <w:bottom w:val="single" w:sz="4" w:space="0" w:color="auto"/>
              <w:right w:val="single" w:sz="4" w:space="0" w:color="auto"/>
            </w:tcBorders>
            <w:noWrap/>
          </w:tcPr>
          <w:p w:rsidR="003064E7" w:rsidRPr="00A54F66" w:rsidRDefault="003064E7" w:rsidP="004265B1">
            <w:pPr>
              <w:spacing w:after="0" w:line="240" w:lineRule="auto"/>
              <w:jc w:val="right"/>
              <w:rPr>
                <w:rFonts w:ascii="Times New Roman" w:hAnsi="Times New Roman"/>
                <w:sz w:val="20"/>
                <w:szCs w:val="20"/>
              </w:rPr>
            </w:pPr>
            <w:r>
              <w:rPr>
                <w:rFonts w:ascii="Times New Roman" w:hAnsi="Times New Roman"/>
                <w:sz w:val="20"/>
                <w:szCs w:val="20"/>
              </w:rPr>
              <w:t>Итого по  коду БК</w:t>
            </w:r>
          </w:p>
        </w:tc>
        <w:tc>
          <w:tcPr>
            <w:tcW w:w="851"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r>
      <w:tr w:rsidR="003064E7" w:rsidRPr="00357A63" w:rsidTr="006D5E16">
        <w:trPr>
          <w:trHeight w:val="240"/>
        </w:trPr>
        <w:tc>
          <w:tcPr>
            <w:tcW w:w="9087" w:type="dxa"/>
            <w:gridSpan w:val="6"/>
            <w:tcBorders>
              <w:top w:val="single" w:sz="4" w:space="0" w:color="auto"/>
              <w:left w:val="single" w:sz="4" w:space="0" w:color="auto"/>
              <w:bottom w:val="single" w:sz="4" w:space="0" w:color="auto"/>
              <w:right w:val="single" w:sz="4" w:space="0" w:color="auto"/>
            </w:tcBorders>
            <w:noWrap/>
          </w:tcPr>
          <w:p w:rsidR="003064E7" w:rsidRDefault="003064E7" w:rsidP="00EC1A82">
            <w:pPr>
              <w:spacing w:after="0" w:line="240" w:lineRule="auto"/>
              <w:rPr>
                <w:rFonts w:ascii="Times New Roman" w:hAnsi="Times New Roman"/>
                <w:sz w:val="20"/>
                <w:szCs w:val="20"/>
              </w:rPr>
            </w:pPr>
            <w:r>
              <w:rPr>
                <w:rFonts w:ascii="Times New Roman" w:hAnsi="Times New Roman"/>
                <w:sz w:val="20"/>
                <w:szCs w:val="20"/>
              </w:rPr>
              <w:t>Итого объем финансового обеспечения, предусмотренного на заключение контрактов</w:t>
            </w:r>
          </w:p>
        </w:tc>
        <w:tc>
          <w:tcPr>
            <w:tcW w:w="851"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3064E7" w:rsidRPr="00A54F66" w:rsidRDefault="003064E7" w:rsidP="00EC1A82">
            <w:pPr>
              <w:spacing w:after="0" w:line="240" w:lineRule="auto"/>
              <w:rPr>
                <w:rFonts w:ascii="Times New Roman" w:hAnsi="Times New Roman"/>
                <w:sz w:val="20"/>
                <w:szCs w:val="20"/>
              </w:rPr>
            </w:pPr>
          </w:p>
        </w:tc>
      </w:tr>
    </w:tbl>
    <w:p w:rsidR="003064E7" w:rsidRDefault="003064E7" w:rsidP="00410E14">
      <w:pPr>
        <w:jc w:val="both"/>
        <w:rPr>
          <w:rFonts w:ascii="Times New Roman" w:hAnsi="Times New Roman"/>
          <w:b/>
          <w:sz w:val="28"/>
          <w:szCs w:val="28"/>
        </w:rPr>
      </w:pPr>
    </w:p>
    <w:tbl>
      <w:tblPr>
        <w:tblW w:w="13765" w:type="dxa"/>
        <w:tblInd w:w="93" w:type="dxa"/>
        <w:tblLayout w:type="fixed"/>
        <w:tblLook w:val="00A0"/>
      </w:tblPr>
      <w:tblGrid>
        <w:gridCol w:w="2992"/>
        <w:gridCol w:w="7088"/>
        <w:gridCol w:w="1984"/>
        <w:gridCol w:w="1701"/>
      </w:tblGrid>
      <w:tr w:rsidR="003064E7" w:rsidRPr="00357A63" w:rsidTr="001B6995">
        <w:trPr>
          <w:trHeight w:val="1714"/>
        </w:trPr>
        <w:tc>
          <w:tcPr>
            <w:tcW w:w="2992" w:type="dxa"/>
            <w:tcBorders>
              <w:top w:val="single" w:sz="4" w:space="0" w:color="auto"/>
              <w:left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sidRPr="00A54F66">
              <w:rPr>
                <w:rFonts w:ascii="Times New Roman" w:hAnsi="Times New Roman"/>
                <w:sz w:val="20"/>
                <w:szCs w:val="20"/>
              </w:rPr>
              <w:t>Сроки (периодичность) осуществления планируемых закупок</w:t>
            </w:r>
          </w:p>
        </w:tc>
        <w:tc>
          <w:tcPr>
            <w:tcW w:w="7088" w:type="dxa"/>
            <w:tcBorders>
              <w:top w:val="single" w:sz="4" w:space="0" w:color="auto"/>
              <w:left w:val="single" w:sz="4" w:space="0" w:color="auto"/>
              <w:right w:val="single" w:sz="4" w:space="0" w:color="auto"/>
            </w:tcBorders>
          </w:tcPr>
          <w:p w:rsidR="003064E7" w:rsidRPr="00357A63" w:rsidRDefault="003064E7" w:rsidP="00E832BC">
            <w:pPr>
              <w:autoSpaceDE w:val="0"/>
              <w:autoSpaceDN w:val="0"/>
              <w:adjustRightInd w:val="0"/>
              <w:spacing w:after="0" w:line="240" w:lineRule="auto"/>
              <w:jc w:val="both"/>
              <w:rPr>
                <w:rFonts w:ascii="Times New Roman" w:hAnsi="Times New Roman"/>
                <w:sz w:val="20"/>
                <w:szCs w:val="20"/>
              </w:rPr>
            </w:pPr>
            <w:r w:rsidRPr="00357A63">
              <w:rPr>
                <w:rFonts w:ascii="Times New Roman" w:hAnsi="Times New Roman"/>
                <w:sz w:val="20"/>
                <w:szCs w:val="20"/>
              </w:rPr>
              <w:t>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064E7" w:rsidRPr="00357A63" w:rsidRDefault="003064E7" w:rsidP="00E832BC">
            <w:pPr>
              <w:autoSpaceDE w:val="0"/>
              <w:autoSpaceDN w:val="0"/>
              <w:adjustRightInd w:val="0"/>
              <w:spacing w:after="0" w:line="240" w:lineRule="auto"/>
              <w:jc w:val="both"/>
              <w:rPr>
                <w:rFonts w:ascii="Times New Roman" w:hAnsi="Times New Roman"/>
                <w:sz w:val="20"/>
                <w:szCs w:val="20"/>
              </w:rPr>
            </w:pPr>
            <w:r w:rsidRPr="00357A63">
              <w:rPr>
                <w:rFonts w:ascii="Times New Roman" w:hAnsi="Times New Roman"/>
                <w:sz w:val="20"/>
                <w:szCs w:val="20"/>
              </w:rPr>
              <w:t>(да или нет)</w:t>
            </w:r>
          </w:p>
        </w:tc>
        <w:tc>
          <w:tcPr>
            <w:tcW w:w="1984" w:type="dxa"/>
            <w:tcBorders>
              <w:top w:val="single" w:sz="4" w:space="0" w:color="auto"/>
              <w:left w:val="single" w:sz="4" w:space="0" w:color="auto"/>
              <w:right w:val="single" w:sz="4" w:space="0" w:color="auto"/>
            </w:tcBorders>
          </w:tcPr>
          <w:p w:rsidR="003064E7" w:rsidRDefault="003064E7" w:rsidP="00E832BC">
            <w:pPr>
              <w:spacing w:after="0" w:line="240" w:lineRule="auto"/>
              <w:rPr>
                <w:rFonts w:ascii="Times New Roman" w:hAnsi="Times New Roman"/>
                <w:sz w:val="20"/>
                <w:szCs w:val="20"/>
              </w:rPr>
            </w:pPr>
            <w:r>
              <w:rPr>
                <w:rFonts w:ascii="Times New Roman" w:hAnsi="Times New Roman"/>
                <w:sz w:val="20"/>
                <w:szCs w:val="20"/>
              </w:rPr>
              <w:t xml:space="preserve">Информация о проведении общественного обсуждения закупки </w:t>
            </w:r>
          </w:p>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(да или нет)</w:t>
            </w:r>
          </w:p>
        </w:tc>
        <w:tc>
          <w:tcPr>
            <w:tcW w:w="1701" w:type="dxa"/>
            <w:tcBorders>
              <w:top w:val="single" w:sz="4" w:space="0" w:color="auto"/>
              <w:left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Обоснование внесения изменений</w:t>
            </w:r>
          </w:p>
        </w:tc>
      </w:tr>
      <w:tr w:rsidR="003064E7" w:rsidRPr="00357A63" w:rsidTr="001B6995">
        <w:trPr>
          <w:trHeight w:val="240"/>
        </w:trPr>
        <w:tc>
          <w:tcPr>
            <w:tcW w:w="2992"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jc w:val="center"/>
              <w:rPr>
                <w:rFonts w:ascii="Times New Roman" w:hAnsi="Times New Roman"/>
                <w:sz w:val="20"/>
                <w:szCs w:val="20"/>
              </w:rPr>
            </w:pPr>
            <w:r>
              <w:rPr>
                <w:rFonts w:ascii="Times New Roman" w:hAnsi="Times New Roman"/>
                <w:sz w:val="20"/>
                <w:szCs w:val="20"/>
              </w:rPr>
              <w:t>12</w:t>
            </w:r>
          </w:p>
        </w:tc>
        <w:tc>
          <w:tcPr>
            <w:tcW w:w="7088"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15</w:t>
            </w:r>
          </w:p>
        </w:tc>
      </w:tr>
      <w:tr w:rsidR="003064E7" w:rsidRPr="00357A63" w:rsidTr="001B6995">
        <w:trPr>
          <w:trHeight w:val="240"/>
        </w:trPr>
        <w:tc>
          <w:tcPr>
            <w:tcW w:w="2992"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p>
        </w:tc>
        <w:tc>
          <w:tcPr>
            <w:tcW w:w="7088"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p>
        </w:tc>
      </w:tr>
      <w:tr w:rsidR="003064E7" w:rsidRPr="00357A63" w:rsidTr="001B6995">
        <w:trPr>
          <w:trHeight w:val="240"/>
        </w:trPr>
        <w:tc>
          <w:tcPr>
            <w:tcW w:w="2992"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c>
          <w:tcPr>
            <w:tcW w:w="7088"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r>
      <w:tr w:rsidR="003064E7" w:rsidRPr="00357A63" w:rsidTr="001B6995">
        <w:trPr>
          <w:trHeight w:val="240"/>
        </w:trPr>
        <w:tc>
          <w:tcPr>
            <w:tcW w:w="2992"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c>
          <w:tcPr>
            <w:tcW w:w="7088"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Pr>
          <w:p w:rsidR="003064E7" w:rsidRPr="00A54F66" w:rsidRDefault="003064E7" w:rsidP="00E832BC">
            <w:pPr>
              <w:spacing w:after="0" w:line="240" w:lineRule="auto"/>
              <w:rPr>
                <w:rFonts w:ascii="Times New Roman" w:hAnsi="Times New Roman"/>
                <w:sz w:val="20"/>
                <w:szCs w:val="20"/>
              </w:rPr>
            </w:pPr>
            <w:r>
              <w:rPr>
                <w:rFonts w:ascii="Times New Roman" w:hAnsi="Times New Roman"/>
                <w:sz w:val="20"/>
                <w:szCs w:val="20"/>
              </w:rPr>
              <w:t>Х</w:t>
            </w:r>
          </w:p>
        </w:tc>
      </w:tr>
    </w:tbl>
    <w:p w:rsidR="003064E7" w:rsidRDefault="003064E7" w:rsidP="00A54F66">
      <w:pPr>
        <w:autoSpaceDE w:val="0"/>
        <w:autoSpaceDN w:val="0"/>
        <w:adjustRightInd w:val="0"/>
        <w:spacing w:after="0" w:line="240" w:lineRule="auto"/>
        <w:jc w:val="both"/>
        <w:rPr>
          <w:rFonts w:ascii="Times New Roman" w:hAnsi="Times New Roman"/>
          <w:sz w:val="20"/>
          <w:szCs w:val="20"/>
        </w:rPr>
      </w:pPr>
      <w:r w:rsidRPr="00A54F66">
        <w:rPr>
          <w:rFonts w:ascii="Times New Roman" w:hAnsi="Times New Roman"/>
          <w:sz w:val="20"/>
          <w:szCs w:val="20"/>
        </w:rPr>
        <w:t xml:space="preserve"> </w:t>
      </w:r>
    </w:p>
    <w:p w:rsidR="003064E7" w:rsidRPr="00761A6A" w:rsidRDefault="003064E7" w:rsidP="00761A6A">
      <w:pPr>
        <w:autoSpaceDE w:val="0"/>
        <w:autoSpaceDN w:val="0"/>
        <w:adjustRightInd w:val="0"/>
        <w:spacing w:after="0" w:line="240" w:lineRule="auto"/>
        <w:jc w:val="both"/>
        <w:rPr>
          <w:rFonts w:ascii="Times New Roman" w:hAnsi="Times New Roman"/>
          <w:sz w:val="20"/>
          <w:szCs w:val="20"/>
        </w:rPr>
      </w:pPr>
      <w:r w:rsidRPr="00761A6A">
        <w:rPr>
          <w:rFonts w:ascii="Times New Roman" w:hAnsi="Times New Roman"/>
          <w:sz w:val="20"/>
          <w:szCs w:val="20"/>
        </w:rPr>
        <w:t xml:space="preserve">    _______________________________   ___________   </w:t>
      </w:r>
      <w:r>
        <w:rPr>
          <w:rFonts w:ascii="Times New Roman" w:hAnsi="Times New Roman"/>
          <w:sz w:val="20"/>
          <w:szCs w:val="20"/>
        </w:rPr>
        <w:t>«</w:t>
      </w:r>
      <w:r w:rsidRPr="00761A6A">
        <w:rPr>
          <w:rFonts w:ascii="Times New Roman" w:hAnsi="Times New Roman"/>
          <w:sz w:val="20"/>
          <w:szCs w:val="20"/>
        </w:rPr>
        <w:t>__</w:t>
      </w:r>
      <w:r>
        <w:rPr>
          <w:rFonts w:ascii="Times New Roman" w:hAnsi="Times New Roman"/>
          <w:sz w:val="20"/>
          <w:szCs w:val="20"/>
        </w:rPr>
        <w:t>»</w:t>
      </w:r>
      <w:r w:rsidRPr="00761A6A">
        <w:rPr>
          <w:rFonts w:ascii="Times New Roman" w:hAnsi="Times New Roman"/>
          <w:sz w:val="20"/>
          <w:szCs w:val="20"/>
        </w:rPr>
        <w:t xml:space="preserve"> __________ 20__ г.</w:t>
      </w:r>
    </w:p>
    <w:p w:rsidR="003064E7" w:rsidRPr="00761A6A" w:rsidRDefault="003064E7" w:rsidP="00761A6A">
      <w:pPr>
        <w:autoSpaceDE w:val="0"/>
        <w:autoSpaceDN w:val="0"/>
        <w:adjustRightInd w:val="0"/>
        <w:spacing w:after="0" w:line="240" w:lineRule="auto"/>
        <w:jc w:val="both"/>
        <w:rPr>
          <w:rFonts w:ascii="Times New Roman" w:hAnsi="Times New Roman"/>
          <w:sz w:val="20"/>
          <w:szCs w:val="20"/>
        </w:rPr>
      </w:pPr>
      <w:r w:rsidRPr="00761A6A">
        <w:rPr>
          <w:rFonts w:ascii="Times New Roman" w:hAnsi="Times New Roman"/>
          <w:sz w:val="20"/>
          <w:szCs w:val="20"/>
        </w:rPr>
        <w:t xml:space="preserve"> </w:t>
      </w:r>
      <w:r>
        <w:rPr>
          <w:rFonts w:ascii="Times New Roman" w:hAnsi="Times New Roman"/>
          <w:sz w:val="20"/>
          <w:szCs w:val="20"/>
        </w:rPr>
        <w:t xml:space="preserve"> </w:t>
      </w:r>
      <w:r w:rsidRPr="00761A6A">
        <w:rPr>
          <w:rFonts w:ascii="Times New Roman" w:hAnsi="Times New Roman"/>
          <w:sz w:val="20"/>
          <w:szCs w:val="20"/>
        </w:rPr>
        <w:t xml:space="preserve"> (ф.и.о., должность руководителя      </w:t>
      </w:r>
      <w:r>
        <w:rPr>
          <w:rFonts w:ascii="Times New Roman" w:hAnsi="Times New Roman"/>
          <w:sz w:val="20"/>
          <w:szCs w:val="20"/>
        </w:rPr>
        <w:t xml:space="preserve">      </w:t>
      </w:r>
      <w:r w:rsidRPr="00761A6A">
        <w:rPr>
          <w:rFonts w:ascii="Times New Roman" w:hAnsi="Times New Roman"/>
          <w:sz w:val="20"/>
          <w:szCs w:val="20"/>
        </w:rPr>
        <w:t>(подпись)      (дата утверждения)</w:t>
      </w:r>
    </w:p>
    <w:p w:rsidR="003064E7" w:rsidRPr="00761A6A" w:rsidRDefault="003064E7" w:rsidP="00761A6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61A6A">
        <w:rPr>
          <w:rFonts w:ascii="Times New Roman" w:hAnsi="Times New Roman"/>
          <w:sz w:val="20"/>
          <w:szCs w:val="20"/>
        </w:rPr>
        <w:t>(уполномоченного должностного лица)</w:t>
      </w:r>
    </w:p>
    <w:p w:rsidR="003064E7" w:rsidRPr="00761A6A" w:rsidRDefault="003064E7" w:rsidP="00761A6A">
      <w:pPr>
        <w:autoSpaceDE w:val="0"/>
        <w:autoSpaceDN w:val="0"/>
        <w:adjustRightInd w:val="0"/>
        <w:spacing w:after="0" w:line="240" w:lineRule="auto"/>
        <w:jc w:val="both"/>
        <w:rPr>
          <w:rFonts w:ascii="Times New Roman" w:hAnsi="Times New Roman"/>
          <w:sz w:val="20"/>
          <w:szCs w:val="20"/>
        </w:rPr>
      </w:pPr>
      <w:r w:rsidRPr="00761A6A">
        <w:rPr>
          <w:rFonts w:ascii="Times New Roman" w:hAnsi="Times New Roman"/>
          <w:sz w:val="20"/>
          <w:szCs w:val="20"/>
        </w:rPr>
        <w:t xml:space="preserve">           заказчика)</w:t>
      </w:r>
    </w:p>
    <w:p w:rsidR="003064E7" w:rsidRPr="00761A6A" w:rsidRDefault="003064E7" w:rsidP="00761A6A">
      <w:pPr>
        <w:autoSpaceDE w:val="0"/>
        <w:autoSpaceDN w:val="0"/>
        <w:adjustRightInd w:val="0"/>
        <w:spacing w:after="0" w:line="240" w:lineRule="auto"/>
        <w:jc w:val="both"/>
        <w:rPr>
          <w:rFonts w:ascii="Times New Roman" w:hAnsi="Times New Roman"/>
          <w:sz w:val="20"/>
          <w:szCs w:val="20"/>
        </w:rPr>
      </w:pPr>
      <w:r w:rsidRPr="00761A6A">
        <w:rPr>
          <w:rFonts w:ascii="Times New Roman" w:hAnsi="Times New Roman"/>
          <w:sz w:val="20"/>
          <w:szCs w:val="20"/>
        </w:rPr>
        <w:t>___________________________________   ___________  М.П.</w:t>
      </w:r>
    </w:p>
    <w:p w:rsidR="003064E7" w:rsidRPr="00761A6A" w:rsidRDefault="003064E7" w:rsidP="00761A6A">
      <w:pPr>
        <w:autoSpaceDE w:val="0"/>
        <w:autoSpaceDN w:val="0"/>
        <w:adjustRightInd w:val="0"/>
        <w:spacing w:after="0" w:line="240" w:lineRule="auto"/>
        <w:jc w:val="both"/>
        <w:rPr>
          <w:rFonts w:ascii="Times New Roman" w:hAnsi="Times New Roman"/>
          <w:sz w:val="20"/>
          <w:szCs w:val="20"/>
        </w:rPr>
      </w:pPr>
      <w:r w:rsidRPr="00761A6A">
        <w:rPr>
          <w:rFonts w:ascii="Times New Roman" w:hAnsi="Times New Roman"/>
          <w:sz w:val="20"/>
          <w:szCs w:val="20"/>
        </w:rPr>
        <w:t xml:space="preserve">(ф.и.о. ответственного исполнителя)  </w:t>
      </w:r>
      <w:r>
        <w:rPr>
          <w:rFonts w:ascii="Times New Roman" w:hAnsi="Times New Roman"/>
          <w:sz w:val="20"/>
          <w:szCs w:val="20"/>
        </w:rPr>
        <w:t xml:space="preserve">          </w:t>
      </w:r>
      <w:r w:rsidRPr="00761A6A">
        <w:rPr>
          <w:rFonts w:ascii="Times New Roman" w:hAnsi="Times New Roman"/>
          <w:sz w:val="20"/>
          <w:szCs w:val="20"/>
        </w:rPr>
        <w:t xml:space="preserve">  (подпись)</w:t>
      </w:r>
    </w:p>
    <w:p w:rsidR="003064E7" w:rsidRPr="00761A6A" w:rsidRDefault="003064E7" w:rsidP="00761A6A">
      <w:pPr>
        <w:autoSpaceDE w:val="0"/>
        <w:autoSpaceDN w:val="0"/>
        <w:adjustRightInd w:val="0"/>
        <w:spacing w:after="0" w:line="240" w:lineRule="auto"/>
        <w:jc w:val="both"/>
        <w:outlineLvl w:val="0"/>
        <w:rPr>
          <w:rFonts w:ascii="Times New Roman" w:hAnsi="Times New Roman"/>
          <w:sz w:val="20"/>
          <w:szCs w:val="20"/>
        </w:rPr>
      </w:pPr>
    </w:p>
    <w:sectPr w:rsidR="003064E7" w:rsidRPr="00761A6A" w:rsidSect="00D528B1">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4E7" w:rsidRDefault="003064E7" w:rsidP="00882C40">
      <w:pPr>
        <w:spacing w:after="0" w:line="240" w:lineRule="auto"/>
      </w:pPr>
      <w:r>
        <w:separator/>
      </w:r>
    </w:p>
  </w:endnote>
  <w:endnote w:type="continuationSeparator" w:id="1">
    <w:p w:rsidR="003064E7" w:rsidRDefault="003064E7" w:rsidP="00882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E7" w:rsidRDefault="003064E7" w:rsidP="0005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4E7" w:rsidRDefault="003064E7" w:rsidP="009A4A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4E7" w:rsidRDefault="003064E7" w:rsidP="00882C40">
      <w:pPr>
        <w:spacing w:after="0" w:line="240" w:lineRule="auto"/>
      </w:pPr>
      <w:r>
        <w:separator/>
      </w:r>
    </w:p>
  </w:footnote>
  <w:footnote w:type="continuationSeparator" w:id="1">
    <w:p w:rsidR="003064E7" w:rsidRDefault="003064E7" w:rsidP="00882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233380"/>
    <w:multiLevelType w:val="hybridMultilevel"/>
    <w:tmpl w:val="8E96A590"/>
    <w:lvl w:ilvl="0" w:tplc="1402E5EE">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922584D"/>
    <w:multiLevelType w:val="hybridMultilevel"/>
    <w:tmpl w:val="D5B88D80"/>
    <w:lvl w:ilvl="0" w:tplc="40C8A588">
      <w:start w:val="4"/>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007C78"/>
    <w:multiLevelType w:val="hybridMultilevel"/>
    <w:tmpl w:val="67E4FEA4"/>
    <w:lvl w:ilvl="0" w:tplc="81C61B2E">
      <w:start w:val="1"/>
      <w:numFmt w:val="russianLower"/>
      <w:lvlText w:val="%1)"/>
      <w:lvlJc w:val="left"/>
      <w:pPr>
        <w:tabs>
          <w:tab w:val="num" w:pos="1021"/>
        </w:tabs>
        <w:ind w:firstLine="709"/>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ACF"/>
    <w:rsid w:val="000024C4"/>
    <w:rsid w:val="0000706F"/>
    <w:rsid w:val="000141A2"/>
    <w:rsid w:val="000551FD"/>
    <w:rsid w:val="00055E20"/>
    <w:rsid w:val="00056269"/>
    <w:rsid w:val="0007038B"/>
    <w:rsid w:val="000737A6"/>
    <w:rsid w:val="000862A2"/>
    <w:rsid w:val="000A4E8C"/>
    <w:rsid w:val="000B33F2"/>
    <w:rsid w:val="000B55AA"/>
    <w:rsid w:val="000C2D8C"/>
    <w:rsid w:val="000C556F"/>
    <w:rsid w:val="000D5C4F"/>
    <w:rsid w:val="000E13F5"/>
    <w:rsid w:val="000E4FA2"/>
    <w:rsid w:val="000F4232"/>
    <w:rsid w:val="00105B03"/>
    <w:rsid w:val="00107159"/>
    <w:rsid w:val="00110861"/>
    <w:rsid w:val="00132D72"/>
    <w:rsid w:val="0014448B"/>
    <w:rsid w:val="00160D61"/>
    <w:rsid w:val="00162EB2"/>
    <w:rsid w:val="001811BF"/>
    <w:rsid w:val="001827EC"/>
    <w:rsid w:val="00182F2B"/>
    <w:rsid w:val="001A1EA6"/>
    <w:rsid w:val="001A3806"/>
    <w:rsid w:val="001B20CF"/>
    <w:rsid w:val="001B6995"/>
    <w:rsid w:val="001C33B8"/>
    <w:rsid w:val="001C437D"/>
    <w:rsid w:val="001D3AF6"/>
    <w:rsid w:val="001E732C"/>
    <w:rsid w:val="001E78C8"/>
    <w:rsid w:val="00230805"/>
    <w:rsid w:val="00231F60"/>
    <w:rsid w:val="0024369E"/>
    <w:rsid w:val="00266C58"/>
    <w:rsid w:val="00292302"/>
    <w:rsid w:val="00293278"/>
    <w:rsid w:val="00293D6E"/>
    <w:rsid w:val="002A5056"/>
    <w:rsid w:val="002C07DB"/>
    <w:rsid w:val="002E4D9D"/>
    <w:rsid w:val="002E7DE5"/>
    <w:rsid w:val="002F56E0"/>
    <w:rsid w:val="002F781F"/>
    <w:rsid w:val="003064E7"/>
    <w:rsid w:val="003139BE"/>
    <w:rsid w:val="003246A5"/>
    <w:rsid w:val="00357A63"/>
    <w:rsid w:val="00362F1D"/>
    <w:rsid w:val="0036518E"/>
    <w:rsid w:val="00374255"/>
    <w:rsid w:val="00374F64"/>
    <w:rsid w:val="00387D5C"/>
    <w:rsid w:val="00391031"/>
    <w:rsid w:val="00395ACF"/>
    <w:rsid w:val="003A4365"/>
    <w:rsid w:val="003B4161"/>
    <w:rsid w:val="003B6D9F"/>
    <w:rsid w:val="003C2D19"/>
    <w:rsid w:val="003D09D2"/>
    <w:rsid w:val="003E1C7D"/>
    <w:rsid w:val="003F10D2"/>
    <w:rsid w:val="00405127"/>
    <w:rsid w:val="00410474"/>
    <w:rsid w:val="00410E14"/>
    <w:rsid w:val="004265B1"/>
    <w:rsid w:val="00482087"/>
    <w:rsid w:val="004A13A1"/>
    <w:rsid w:val="004A3FA9"/>
    <w:rsid w:val="004D3144"/>
    <w:rsid w:val="004F059C"/>
    <w:rsid w:val="004F25D7"/>
    <w:rsid w:val="004F6E6D"/>
    <w:rsid w:val="00503F98"/>
    <w:rsid w:val="00523BB2"/>
    <w:rsid w:val="0056283B"/>
    <w:rsid w:val="0056586F"/>
    <w:rsid w:val="00585E84"/>
    <w:rsid w:val="005908E6"/>
    <w:rsid w:val="00596D38"/>
    <w:rsid w:val="005A08C3"/>
    <w:rsid w:val="005A7292"/>
    <w:rsid w:val="005C166E"/>
    <w:rsid w:val="005C1BFE"/>
    <w:rsid w:val="005C1ED8"/>
    <w:rsid w:val="005D76EB"/>
    <w:rsid w:val="005E6A28"/>
    <w:rsid w:val="005F2ECA"/>
    <w:rsid w:val="00632D32"/>
    <w:rsid w:val="00651735"/>
    <w:rsid w:val="00656E43"/>
    <w:rsid w:val="00664E6E"/>
    <w:rsid w:val="0068089A"/>
    <w:rsid w:val="006821D7"/>
    <w:rsid w:val="0068329F"/>
    <w:rsid w:val="006938EF"/>
    <w:rsid w:val="006A77B4"/>
    <w:rsid w:val="006B2B89"/>
    <w:rsid w:val="006D1CD3"/>
    <w:rsid w:val="006D4513"/>
    <w:rsid w:val="006D5E16"/>
    <w:rsid w:val="006F06E1"/>
    <w:rsid w:val="006F49B0"/>
    <w:rsid w:val="00707862"/>
    <w:rsid w:val="00716719"/>
    <w:rsid w:val="00721479"/>
    <w:rsid w:val="00722FF1"/>
    <w:rsid w:val="007303C6"/>
    <w:rsid w:val="00730F35"/>
    <w:rsid w:val="00732FEC"/>
    <w:rsid w:val="007334B9"/>
    <w:rsid w:val="007564E6"/>
    <w:rsid w:val="00761A6A"/>
    <w:rsid w:val="00762B84"/>
    <w:rsid w:val="0079297E"/>
    <w:rsid w:val="00796A0E"/>
    <w:rsid w:val="007A2076"/>
    <w:rsid w:val="007A27F0"/>
    <w:rsid w:val="007A7832"/>
    <w:rsid w:val="007D62FB"/>
    <w:rsid w:val="007D71E6"/>
    <w:rsid w:val="007F75EC"/>
    <w:rsid w:val="00807F5A"/>
    <w:rsid w:val="0081289C"/>
    <w:rsid w:val="00817338"/>
    <w:rsid w:val="00821409"/>
    <w:rsid w:val="008225D5"/>
    <w:rsid w:val="00822C09"/>
    <w:rsid w:val="00830BB2"/>
    <w:rsid w:val="00830E8C"/>
    <w:rsid w:val="00831FDD"/>
    <w:rsid w:val="00836FCF"/>
    <w:rsid w:val="00842B75"/>
    <w:rsid w:val="0085041B"/>
    <w:rsid w:val="00872DD0"/>
    <w:rsid w:val="00882C40"/>
    <w:rsid w:val="0088602D"/>
    <w:rsid w:val="00890E39"/>
    <w:rsid w:val="008B6120"/>
    <w:rsid w:val="008E22A7"/>
    <w:rsid w:val="008E56C0"/>
    <w:rsid w:val="008F6803"/>
    <w:rsid w:val="00900664"/>
    <w:rsid w:val="00906A95"/>
    <w:rsid w:val="00907D82"/>
    <w:rsid w:val="009118E9"/>
    <w:rsid w:val="00915510"/>
    <w:rsid w:val="0092713E"/>
    <w:rsid w:val="00971058"/>
    <w:rsid w:val="00982884"/>
    <w:rsid w:val="009A4A18"/>
    <w:rsid w:val="009B4CCD"/>
    <w:rsid w:val="009B565C"/>
    <w:rsid w:val="009D04EB"/>
    <w:rsid w:val="009D512A"/>
    <w:rsid w:val="009E1C64"/>
    <w:rsid w:val="00A00FFC"/>
    <w:rsid w:val="00A302FF"/>
    <w:rsid w:val="00A30A9E"/>
    <w:rsid w:val="00A315B6"/>
    <w:rsid w:val="00A45896"/>
    <w:rsid w:val="00A54F66"/>
    <w:rsid w:val="00A75267"/>
    <w:rsid w:val="00A91E7A"/>
    <w:rsid w:val="00A950AC"/>
    <w:rsid w:val="00AC7F6F"/>
    <w:rsid w:val="00AD1E90"/>
    <w:rsid w:val="00AD2E4C"/>
    <w:rsid w:val="00AE0C77"/>
    <w:rsid w:val="00AF63D0"/>
    <w:rsid w:val="00AF6ECF"/>
    <w:rsid w:val="00B1689D"/>
    <w:rsid w:val="00B21993"/>
    <w:rsid w:val="00B2632B"/>
    <w:rsid w:val="00B30AA9"/>
    <w:rsid w:val="00B32075"/>
    <w:rsid w:val="00B44819"/>
    <w:rsid w:val="00B57C28"/>
    <w:rsid w:val="00B70EE4"/>
    <w:rsid w:val="00B7483D"/>
    <w:rsid w:val="00BA0FB5"/>
    <w:rsid w:val="00BA4223"/>
    <w:rsid w:val="00BB187D"/>
    <w:rsid w:val="00BB62AC"/>
    <w:rsid w:val="00BC2645"/>
    <w:rsid w:val="00BD4D2A"/>
    <w:rsid w:val="00C17FD0"/>
    <w:rsid w:val="00C27334"/>
    <w:rsid w:val="00C37F56"/>
    <w:rsid w:val="00C40018"/>
    <w:rsid w:val="00C40292"/>
    <w:rsid w:val="00C44A3B"/>
    <w:rsid w:val="00C44BD1"/>
    <w:rsid w:val="00C654FE"/>
    <w:rsid w:val="00C74B39"/>
    <w:rsid w:val="00C776F3"/>
    <w:rsid w:val="00C843D8"/>
    <w:rsid w:val="00C91502"/>
    <w:rsid w:val="00C96426"/>
    <w:rsid w:val="00CA3E27"/>
    <w:rsid w:val="00CB080E"/>
    <w:rsid w:val="00CB2B01"/>
    <w:rsid w:val="00CD4963"/>
    <w:rsid w:val="00CF15CE"/>
    <w:rsid w:val="00CF17AE"/>
    <w:rsid w:val="00D110E5"/>
    <w:rsid w:val="00D13995"/>
    <w:rsid w:val="00D20EAC"/>
    <w:rsid w:val="00D46EFF"/>
    <w:rsid w:val="00D50F63"/>
    <w:rsid w:val="00D51AA5"/>
    <w:rsid w:val="00D525A6"/>
    <w:rsid w:val="00D528B1"/>
    <w:rsid w:val="00D662DE"/>
    <w:rsid w:val="00D7034D"/>
    <w:rsid w:val="00D71425"/>
    <w:rsid w:val="00D93A30"/>
    <w:rsid w:val="00DA4774"/>
    <w:rsid w:val="00DB3C21"/>
    <w:rsid w:val="00DC0A2D"/>
    <w:rsid w:val="00DE6876"/>
    <w:rsid w:val="00DF7383"/>
    <w:rsid w:val="00E210DB"/>
    <w:rsid w:val="00E21268"/>
    <w:rsid w:val="00E224EB"/>
    <w:rsid w:val="00E27E31"/>
    <w:rsid w:val="00E36790"/>
    <w:rsid w:val="00E370F8"/>
    <w:rsid w:val="00E50D5F"/>
    <w:rsid w:val="00E55195"/>
    <w:rsid w:val="00E702A9"/>
    <w:rsid w:val="00E71DE3"/>
    <w:rsid w:val="00E72D44"/>
    <w:rsid w:val="00E809E7"/>
    <w:rsid w:val="00E832BC"/>
    <w:rsid w:val="00E85EF3"/>
    <w:rsid w:val="00E91F0D"/>
    <w:rsid w:val="00E93808"/>
    <w:rsid w:val="00E950F8"/>
    <w:rsid w:val="00EA59E4"/>
    <w:rsid w:val="00EB004E"/>
    <w:rsid w:val="00EB795B"/>
    <w:rsid w:val="00EC1A82"/>
    <w:rsid w:val="00EC6506"/>
    <w:rsid w:val="00EC69F6"/>
    <w:rsid w:val="00EE0477"/>
    <w:rsid w:val="00EE6E73"/>
    <w:rsid w:val="00F03E43"/>
    <w:rsid w:val="00F243F4"/>
    <w:rsid w:val="00F30F76"/>
    <w:rsid w:val="00F43986"/>
    <w:rsid w:val="00F44533"/>
    <w:rsid w:val="00F533B1"/>
    <w:rsid w:val="00F77ADD"/>
    <w:rsid w:val="00F81BF8"/>
    <w:rsid w:val="00F8356B"/>
    <w:rsid w:val="00FA0E6D"/>
    <w:rsid w:val="00FB2A00"/>
    <w:rsid w:val="00FB3811"/>
    <w:rsid w:val="00FC07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6F"/>
    <w:pPr>
      <w:spacing w:after="200" w:line="276" w:lineRule="auto"/>
    </w:pPr>
  </w:style>
  <w:style w:type="paragraph" w:styleId="Heading2">
    <w:name w:val="heading 2"/>
    <w:basedOn w:val="Normal"/>
    <w:next w:val="Normal"/>
    <w:link w:val="Heading2Char1"/>
    <w:uiPriority w:val="99"/>
    <w:qFormat/>
    <w:locked/>
    <w:rsid w:val="00266C58"/>
    <w:pPr>
      <w:keepNext/>
      <w:spacing w:after="0" w:line="240" w:lineRule="auto"/>
      <w:jc w:val="center"/>
      <w:outlineLvl w:val="1"/>
    </w:pPr>
    <w:rPr>
      <w:rFonts w:ascii="Times New Roman" w:eastAsia="Arial Unicode MS" w:hAnsi="Times New Roman"/>
      <w:sz w:val="56"/>
      <w:szCs w:val="56"/>
    </w:rPr>
  </w:style>
  <w:style w:type="paragraph" w:styleId="Heading3">
    <w:name w:val="heading 3"/>
    <w:basedOn w:val="Normal"/>
    <w:next w:val="Normal"/>
    <w:link w:val="Heading3Char1"/>
    <w:uiPriority w:val="99"/>
    <w:qFormat/>
    <w:locked/>
    <w:rsid w:val="00266C58"/>
    <w:pPr>
      <w:keepNext/>
      <w:spacing w:after="0" w:line="240" w:lineRule="auto"/>
      <w:jc w:val="center"/>
      <w:outlineLvl w:val="2"/>
    </w:pPr>
    <w:rPr>
      <w:rFonts w:ascii="Times New Roman" w:hAnsi="Times New Roman"/>
      <w:sz w:val="36"/>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F17A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F17AE"/>
    <w:rPr>
      <w:rFonts w:ascii="Cambria" w:hAnsi="Cambria" w:cs="Times New Roman"/>
      <w:b/>
      <w:bCs/>
      <w:sz w:val="26"/>
      <w:szCs w:val="26"/>
    </w:rPr>
  </w:style>
  <w:style w:type="table" w:styleId="TableGrid">
    <w:name w:val="Table Grid"/>
    <w:basedOn w:val="TableNormal"/>
    <w:uiPriority w:val="99"/>
    <w:rsid w:val="00395A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64E6E"/>
    <w:pPr>
      <w:autoSpaceDE w:val="0"/>
      <w:autoSpaceDN w:val="0"/>
      <w:adjustRightInd w:val="0"/>
    </w:pPr>
    <w:rPr>
      <w:rFonts w:ascii="Courier New" w:hAnsi="Courier New" w:cs="Courier New"/>
      <w:sz w:val="20"/>
      <w:szCs w:val="20"/>
    </w:rPr>
  </w:style>
  <w:style w:type="character" w:styleId="PlaceholderText">
    <w:name w:val="Placeholder Text"/>
    <w:basedOn w:val="DefaultParagraphFont"/>
    <w:uiPriority w:val="99"/>
    <w:semiHidden/>
    <w:rsid w:val="00664E6E"/>
    <w:rPr>
      <w:rFonts w:cs="Times New Roman"/>
      <w:color w:val="808080"/>
    </w:rPr>
  </w:style>
  <w:style w:type="paragraph" w:styleId="BalloonText">
    <w:name w:val="Balloon Text"/>
    <w:basedOn w:val="Normal"/>
    <w:link w:val="BalloonTextChar"/>
    <w:uiPriority w:val="99"/>
    <w:semiHidden/>
    <w:rsid w:val="0066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E6E"/>
    <w:rPr>
      <w:rFonts w:ascii="Tahoma" w:hAnsi="Tahoma" w:cs="Tahoma"/>
      <w:sz w:val="16"/>
      <w:szCs w:val="16"/>
    </w:rPr>
  </w:style>
  <w:style w:type="paragraph" w:styleId="Header">
    <w:name w:val="header"/>
    <w:basedOn w:val="Normal"/>
    <w:link w:val="HeaderChar"/>
    <w:uiPriority w:val="99"/>
    <w:rsid w:val="00882C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82C40"/>
    <w:rPr>
      <w:rFonts w:cs="Times New Roman"/>
    </w:rPr>
  </w:style>
  <w:style w:type="paragraph" w:styleId="Footer">
    <w:name w:val="footer"/>
    <w:basedOn w:val="Normal"/>
    <w:link w:val="FooterChar"/>
    <w:uiPriority w:val="99"/>
    <w:rsid w:val="00882C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82C40"/>
    <w:rPr>
      <w:rFonts w:cs="Times New Roman"/>
    </w:rPr>
  </w:style>
  <w:style w:type="paragraph" w:styleId="ListParagraph">
    <w:name w:val="List Paragraph"/>
    <w:basedOn w:val="Normal"/>
    <w:uiPriority w:val="99"/>
    <w:qFormat/>
    <w:rsid w:val="00292302"/>
    <w:pPr>
      <w:ind w:left="720"/>
      <w:contextualSpacing/>
    </w:pPr>
    <w:rPr>
      <w:lang w:eastAsia="en-US"/>
    </w:rPr>
  </w:style>
  <w:style w:type="character" w:customStyle="1" w:styleId="blk">
    <w:name w:val="blk"/>
    <w:basedOn w:val="DefaultParagraphFont"/>
    <w:uiPriority w:val="99"/>
    <w:rsid w:val="000862A2"/>
    <w:rPr>
      <w:rFonts w:cs="Times New Roman"/>
    </w:rPr>
  </w:style>
  <w:style w:type="character" w:customStyle="1" w:styleId="u">
    <w:name w:val="u"/>
    <w:basedOn w:val="DefaultParagraphFont"/>
    <w:uiPriority w:val="99"/>
    <w:rsid w:val="00585E84"/>
    <w:rPr>
      <w:rFonts w:cs="Times New Roman"/>
    </w:rPr>
  </w:style>
  <w:style w:type="paragraph" w:styleId="FootnoteText">
    <w:name w:val="footnote text"/>
    <w:basedOn w:val="Normal"/>
    <w:link w:val="FootnoteTextChar"/>
    <w:uiPriority w:val="99"/>
    <w:semiHidden/>
    <w:rsid w:val="00FB381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B3811"/>
    <w:rPr>
      <w:rFonts w:cs="Times New Roman"/>
      <w:sz w:val="20"/>
      <w:szCs w:val="20"/>
    </w:rPr>
  </w:style>
  <w:style w:type="character" w:styleId="FootnoteReference">
    <w:name w:val="footnote reference"/>
    <w:basedOn w:val="DefaultParagraphFont"/>
    <w:uiPriority w:val="99"/>
    <w:semiHidden/>
    <w:rsid w:val="00FB3811"/>
    <w:rPr>
      <w:rFonts w:cs="Times New Roman"/>
      <w:vertAlign w:val="superscript"/>
    </w:rPr>
  </w:style>
  <w:style w:type="paragraph" w:styleId="HTMLPreformatted">
    <w:name w:val="HTML Preformatted"/>
    <w:basedOn w:val="Normal"/>
    <w:link w:val="HTMLPreformattedChar"/>
    <w:uiPriority w:val="99"/>
    <w:semiHidden/>
    <w:rsid w:val="00D5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528B1"/>
    <w:rPr>
      <w:rFonts w:ascii="Courier New" w:hAnsi="Courier New" w:cs="Courier New"/>
      <w:sz w:val="20"/>
      <w:szCs w:val="20"/>
    </w:rPr>
  </w:style>
  <w:style w:type="character" w:customStyle="1" w:styleId="r">
    <w:name w:val="r"/>
    <w:basedOn w:val="DefaultParagraphFont"/>
    <w:uiPriority w:val="99"/>
    <w:rsid w:val="00D528B1"/>
    <w:rPr>
      <w:rFonts w:cs="Times New Roman"/>
    </w:rPr>
  </w:style>
  <w:style w:type="paragraph" w:customStyle="1" w:styleId="ConsPlusNormal">
    <w:name w:val="ConsPlusNormal"/>
    <w:uiPriority w:val="99"/>
    <w:rsid w:val="00C843D8"/>
    <w:pPr>
      <w:widowControl w:val="0"/>
      <w:autoSpaceDE w:val="0"/>
      <w:autoSpaceDN w:val="0"/>
      <w:adjustRightInd w:val="0"/>
    </w:pPr>
    <w:rPr>
      <w:rFonts w:ascii="Arial" w:hAnsi="Arial" w:cs="Arial"/>
      <w:sz w:val="20"/>
      <w:szCs w:val="20"/>
    </w:rPr>
  </w:style>
  <w:style w:type="character" w:customStyle="1" w:styleId="Heading2Char1">
    <w:name w:val="Heading 2 Char1"/>
    <w:basedOn w:val="DefaultParagraphFont"/>
    <w:link w:val="Heading2"/>
    <w:uiPriority w:val="99"/>
    <w:locked/>
    <w:rsid w:val="00266C58"/>
    <w:rPr>
      <w:rFonts w:eastAsia="Arial Unicode MS" w:cs="Times New Roman"/>
      <w:sz w:val="56"/>
      <w:szCs w:val="56"/>
      <w:lang w:val="ru-RU" w:eastAsia="ru-RU" w:bidi="ar-SA"/>
    </w:rPr>
  </w:style>
  <w:style w:type="character" w:customStyle="1" w:styleId="Heading3Char1">
    <w:name w:val="Heading 3 Char1"/>
    <w:basedOn w:val="DefaultParagraphFont"/>
    <w:link w:val="Heading3"/>
    <w:uiPriority w:val="99"/>
    <w:semiHidden/>
    <w:locked/>
    <w:rsid w:val="00266C58"/>
    <w:rPr>
      <w:rFonts w:cs="Times New Roman"/>
      <w:sz w:val="32"/>
      <w:szCs w:val="32"/>
      <w:lang w:val="ru-RU" w:eastAsia="ru-RU" w:bidi="ar-SA"/>
    </w:rPr>
  </w:style>
  <w:style w:type="paragraph" w:customStyle="1" w:styleId="a">
    <w:name w:val="Абзац списка"/>
    <w:basedOn w:val="Normal"/>
    <w:uiPriority w:val="99"/>
    <w:rsid w:val="00055E20"/>
    <w:pPr>
      <w:ind w:left="720"/>
      <w:contextualSpacing/>
    </w:pPr>
  </w:style>
  <w:style w:type="character" w:styleId="PageNumber">
    <w:name w:val="page number"/>
    <w:basedOn w:val="DefaultParagraphFont"/>
    <w:uiPriority w:val="99"/>
    <w:rsid w:val="009A4A18"/>
    <w:rPr>
      <w:rFonts w:cs="Times New Roman"/>
    </w:rPr>
  </w:style>
</w:styles>
</file>

<file path=word/webSettings.xml><?xml version="1.0" encoding="utf-8"?>
<w:webSettings xmlns:r="http://schemas.openxmlformats.org/officeDocument/2006/relationships" xmlns:w="http://schemas.openxmlformats.org/wordprocessingml/2006/main">
  <w:divs>
    <w:div w:id="1361586808">
      <w:marLeft w:val="0"/>
      <w:marRight w:val="0"/>
      <w:marTop w:val="0"/>
      <w:marBottom w:val="0"/>
      <w:divBdr>
        <w:top w:val="none" w:sz="0" w:space="0" w:color="auto"/>
        <w:left w:val="none" w:sz="0" w:space="0" w:color="auto"/>
        <w:bottom w:val="none" w:sz="0" w:space="0" w:color="auto"/>
        <w:right w:val="none" w:sz="0" w:space="0" w:color="auto"/>
      </w:divBdr>
    </w:div>
    <w:div w:id="1361586810">
      <w:marLeft w:val="0"/>
      <w:marRight w:val="0"/>
      <w:marTop w:val="0"/>
      <w:marBottom w:val="0"/>
      <w:divBdr>
        <w:top w:val="none" w:sz="0" w:space="0" w:color="auto"/>
        <w:left w:val="none" w:sz="0" w:space="0" w:color="auto"/>
        <w:bottom w:val="none" w:sz="0" w:space="0" w:color="auto"/>
        <w:right w:val="none" w:sz="0" w:space="0" w:color="auto"/>
      </w:divBdr>
      <w:divsChild>
        <w:div w:id="1361586812">
          <w:marLeft w:val="0"/>
          <w:marRight w:val="0"/>
          <w:marTop w:val="0"/>
          <w:marBottom w:val="0"/>
          <w:divBdr>
            <w:top w:val="none" w:sz="0" w:space="0" w:color="auto"/>
            <w:left w:val="none" w:sz="0" w:space="0" w:color="auto"/>
            <w:bottom w:val="none" w:sz="0" w:space="0" w:color="auto"/>
            <w:right w:val="none" w:sz="0" w:space="0" w:color="auto"/>
          </w:divBdr>
        </w:div>
        <w:div w:id="1361586822">
          <w:marLeft w:val="0"/>
          <w:marRight w:val="0"/>
          <w:marTop w:val="0"/>
          <w:marBottom w:val="0"/>
          <w:divBdr>
            <w:top w:val="none" w:sz="0" w:space="0" w:color="auto"/>
            <w:left w:val="none" w:sz="0" w:space="0" w:color="auto"/>
            <w:bottom w:val="none" w:sz="0" w:space="0" w:color="auto"/>
            <w:right w:val="none" w:sz="0" w:space="0" w:color="auto"/>
          </w:divBdr>
        </w:div>
        <w:div w:id="1361586829">
          <w:marLeft w:val="0"/>
          <w:marRight w:val="0"/>
          <w:marTop w:val="0"/>
          <w:marBottom w:val="0"/>
          <w:divBdr>
            <w:top w:val="none" w:sz="0" w:space="0" w:color="auto"/>
            <w:left w:val="none" w:sz="0" w:space="0" w:color="auto"/>
            <w:bottom w:val="none" w:sz="0" w:space="0" w:color="auto"/>
            <w:right w:val="none" w:sz="0" w:space="0" w:color="auto"/>
          </w:divBdr>
        </w:div>
      </w:divsChild>
    </w:div>
    <w:div w:id="1361586811">
      <w:marLeft w:val="0"/>
      <w:marRight w:val="0"/>
      <w:marTop w:val="0"/>
      <w:marBottom w:val="0"/>
      <w:divBdr>
        <w:top w:val="none" w:sz="0" w:space="0" w:color="auto"/>
        <w:left w:val="none" w:sz="0" w:space="0" w:color="auto"/>
        <w:bottom w:val="none" w:sz="0" w:space="0" w:color="auto"/>
        <w:right w:val="none" w:sz="0" w:space="0" w:color="auto"/>
      </w:divBdr>
    </w:div>
    <w:div w:id="1361586813">
      <w:marLeft w:val="0"/>
      <w:marRight w:val="0"/>
      <w:marTop w:val="0"/>
      <w:marBottom w:val="0"/>
      <w:divBdr>
        <w:top w:val="none" w:sz="0" w:space="0" w:color="auto"/>
        <w:left w:val="none" w:sz="0" w:space="0" w:color="auto"/>
        <w:bottom w:val="none" w:sz="0" w:space="0" w:color="auto"/>
        <w:right w:val="none" w:sz="0" w:space="0" w:color="auto"/>
      </w:divBdr>
      <w:divsChild>
        <w:div w:id="1361586819">
          <w:marLeft w:val="0"/>
          <w:marRight w:val="0"/>
          <w:marTop w:val="0"/>
          <w:marBottom w:val="0"/>
          <w:divBdr>
            <w:top w:val="none" w:sz="0" w:space="0" w:color="auto"/>
            <w:left w:val="none" w:sz="0" w:space="0" w:color="auto"/>
            <w:bottom w:val="none" w:sz="0" w:space="0" w:color="auto"/>
            <w:right w:val="none" w:sz="0" w:space="0" w:color="auto"/>
          </w:divBdr>
        </w:div>
      </w:divsChild>
    </w:div>
    <w:div w:id="1361586815">
      <w:marLeft w:val="0"/>
      <w:marRight w:val="0"/>
      <w:marTop w:val="0"/>
      <w:marBottom w:val="0"/>
      <w:divBdr>
        <w:top w:val="none" w:sz="0" w:space="0" w:color="auto"/>
        <w:left w:val="none" w:sz="0" w:space="0" w:color="auto"/>
        <w:bottom w:val="none" w:sz="0" w:space="0" w:color="auto"/>
        <w:right w:val="none" w:sz="0" w:space="0" w:color="auto"/>
      </w:divBdr>
      <w:divsChild>
        <w:div w:id="1361586823">
          <w:marLeft w:val="0"/>
          <w:marRight w:val="0"/>
          <w:marTop w:val="0"/>
          <w:marBottom w:val="0"/>
          <w:divBdr>
            <w:top w:val="none" w:sz="0" w:space="0" w:color="auto"/>
            <w:left w:val="none" w:sz="0" w:space="0" w:color="auto"/>
            <w:bottom w:val="none" w:sz="0" w:space="0" w:color="auto"/>
            <w:right w:val="none" w:sz="0" w:space="0" w:color="auto"/>
          </w:divBdr>
        </w:div>
        <w:div w:id="1361586835">
          <w:marLeft w:val="0"/>
          <w:marRight w:val="0"/>
          <w:marTop w:val="0"/>
          <w:marBottom w:val="0"/>
          <w:divBdr>
            <w:top w:val="none" w:sz="0" w:space="0" w:color="auto"/>
            <w:left w:val="none" w:sz="0" w:space="0" w:color="auto"/>
            <w:bottom w:val="none" w:sz="0" w:space="0" w:color="auto"/>
            <w:right w:val="none" w:sz="0" w:space="0" w:color="auto"/>
          </w:divBdr>
        </w:div>
        <w:div w:id="1361586836">
          <w:marLeft w:val="0"/>
          <w:marRight w:val="0"/>
          <w:marTop w:val="0"/>
          <w:marBottom w:val="0"/>
          <w:divBdr>
            <w:top w:val="none" w:sz="0" w:space="0" w:color="auto"/>
            <w:left w:val="none" w:sz="0" w:space="0" w:color="auto"/>
            <w:bottom w:val="none" w:sz="0" w:space="0" w:color="auto"/>
            <w:right w:val="none" w:sz="0" w:space="0" w:color="auto"/>
          </w:divBdr>
        </w:div>
      </w:divsChild>
    </w:div>
    <w:div w:id="1361586816">
      <w:marLeft w:val="0"/>
      <w:marRight w:val="0"/>
      <w:marTop w:val="0"/>
      <w:marBottom w:val="0"/>
      <w:divBdr>
        <w:top w:val="none" w:sz="0" w:space="0" w:color="auto"/>
        <w:left w:val="none" w:sz="0" w:space="0" w:color="auto"/>
        <w:bottom w:val="none" w:sz="0" w:space="0" w:color="auto"/>
        <w:right w:val="none" w:sz="0" w:space="0" w:color="auto"/>
      </w:divBdr>
      <w:divsChild>
        <w:div w:id="1361586827">
          <w:marLeft w:val="0"/>
          <w:marRight w:val="0"/>
          <w:marTop w:val="0"/>
          <w:marBottom w:val="0"/>
          <w:divBdr>
            <w:top w:val="none" w:sz="0" w:space="0" w:color="auto"/>
            <w:left w:val="none" w:sz="0" w:space="0" w:color="auto"/>
            <w:bottom w:val="none" w:sz="0" w:space="0" w:color="auto"/>
            <w:right w:val="none" w:sz="0" w:space="0" w:color="auto"/>
          </w:divBdr>
        </w:div>
        <w:div w:id="1361586832">
          <w:marLeft w:val="0"/>
          <w:marRight w:val="0"/>
          <w:marTop w:val="0"/>
          <w:marBottom w:val="0"/>
          <w:divBdr>
            <w:top w:val="none" w:sz="0" w:space="0" w:color="auto"/>
            <w:left w:val="none" w:sz="0" w:space="0" w:color="auto"/>
            <w:bottom w:val="none" w:sz="0" w:space="0" w:color="auto"/>
            <w:right w:val="none" w:sz="0" w:space="0" w:color="auto"/>
          </w:divBdr>
          <w:divsChild>
            <w:div w:id="13615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6817">
      <w:marLeft w:val="0"/>
      <w:marRight w:val="0"/>
      <w:marTop w:val="0"/>
      <w:marBottom w:val="0"/>
      <w:divBdr>
        <w:top w:val="none" w:sz="0" w:space="0" w:color="auto"/>
        <w:left w:val="none" w:sz="0" w:space="0" w:color="auto"/>
        <w:bottom w:val="none" w:sz="0" w:space="0" w:color="auto"/>
        <w:right w:val="none" w:sz="0" w:space="0" w:color="auto"/>
      </w:divBdr>
    </w:div>
    <w:div w:id="1361586820">
      <w:marLeft w:val="0"/>
      <w:marRight w:val="0"/>
      <w:marTop w:val="0"/>
      <w:marBottom w:val="0"/>
      <w:divBdr>
        <w:top w:val="none" w:sz="0" w:space="0" w:color="auto"/>
        <w:left w:val="none" w:sz="0" w:space="0" w:color="auto"/>
        <w:bottom w:val="none" w:sz="0" w:space="0" w:color="auto"/>
        <w:right w:val="none" w:sz="0" w:space="0" w:color="auto"/>
      </w:divBdr>
      <w:divsChild>
        <w:div w:id="1361586826">
          <w:marLeft w:val="0"/>
          <w:marRight w:val="0"/>
          <w:marTop w:val="0"/>
          <w:marBottom w:val="0"/>
          <w:divBdr>
            <w:top w:val="none" w:sz="0" w:space="0" w:color="auto"/>
            <w:left w:val="none" w:sz="0" w:space="0" w:color="auto"/>
            <w:bottom w:val="none" w:sz="0" w:space="0" w:color="auto"/>
            <w:right w:val="none" w:sz="0" w:space="0" w:color="auto"/>
          </w:divBdr>
        </w:div>
        <w:div w:id="1361586828">
          <w:marLeft w:val="0"/>
          <w:marRight w:val="0"/>
          <w:marTop w:val="0"/>
          <w:marBottom w:val="0"/>
          <w:divBdr>
            <w:top w:val="none" w:sz="0" w:space="0" w:color="auto"/>
            <w:left w:val="none" w:sz="0" w:space="0" w:color="auto"/>
            <w:bottom w:val="none" w:sz="0" w:space="0" w:color="auto"/>
            <w:right w:val="none" w:sz="0" w:space="0" w:color="auto"/>
          </w:divBdr>
        </w:div>
      </w:divsChild>
    </w:div>
    <w:div w:id="1361586821">
      <w:marLeft w:val="0"/>
      <w:marRight w:val="0"/>
      <w:marTop w:val="0"/>
      <w:marBottom w:val="0"/>
      <w:divBdr>
        <w:top w:val="none" w:sz="0" w:space="0" w:color="auto"/>
        <w:left w:val="none" w:sz="0" w:space="0" w:color="auto"/>
        <w:bottom w:val="none" w:sz="0" w:space="0" w:color="auto"/>
        <w:right w:val="none" w:sz="0" w:space="0" w:color="auto"/>
      </w:divBdr>
      <w:divsChild>
        <w:div w:id="1361586809">
          <w:marLeft w:val="0"/>
          <w:marRight w:val="0"/>
          <w:marTop w:val="0"/>
          <w:marBottom w:val="0"/>
          <w:divBdr>
            <w:top w:val="none" w:sz="0" w:space="0" w:color="auto"/>
            <w:left w:val="none" w:sz="0" w:space="0" w:color="auto"/>
            <w:bottom w:val="none" w:sz="0" w:space="0" w:color="auto"/>
            <w:right w:val="none" w:sz="0" w:space="0" w:color="auto"/>
          </w:divBdr>
        </w:div>
        <w:div w:id="1361586818">
          <w:marLeft w:val="0"/>
          <w:marRight w:val="0"/>
          <w:marTop w:val="0"/>
          <w:marBottom w:val="0"/>
          <w:divBdr>
            <w:top w:val="none" w:sz="0" w:space="0" w:color="auto"/>
            <w:left w:val="none" w:sz="0" w:space="0" w:color="auto"/>
            <w:bottom w:val="none" w:sz="0" w:space="0" w:color="auto"/>
            <w:right w:val="none" w:sz="0" w:space="0" w:color="auto"/>
          </w:divBdr>
          <w:divsChild>
            <w:div w:id="1361586833">
              <w:marLeft w:val="0"/>
              <w:marRight w:val="0"/>
              <w:marTop w:val="0"/>
              <w:marBottom w:val="0"/>
              <w:divBdr>
                <w:top w:val="none" w:sz="0" w:space="0" w:color="auto"/>
                <w:left w:val="none" w:sz="0" w:space="0" w:color="auto"/>
                <w:bottom w:val="none" w:sz="0" w:space="0" w:color="auto"/>
                <w:right w:val="none" w:sz="0" w:space="0" w:color="auto"/>
              </w:divBdr>
            </w:div>
            <w:div w:id="13615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6824">
      <w:marLeft w:val="0"/>
      <w:marRight w:val="0"/>
      <w:marTop w:val="0"/>
      <w:marBottom w:val="0"/>
      <w:divBdr>
        <w:top w:val="none" w:sz="0" w:space="0" w:color="auto"/>
        <w:left w:val="none" w:sz="0" w:space="0" w:color="auto"/>
        <w:bottom w:val="none" w:sz="0" w:space="0" w:color="auto"/>
        <w:right w:val="none" w:sz="0" w:space="0" w:color="auto"/>
      </w:divBdr>
    </w:div>
    <w:div w:id="1361586825">
      <w:marLeft w:val="0"/>
      <w:marRight w:val="0"/>
      <w:marTop w:val="0"/>
      <w:marBottom w:val="0"/>
      <w:divBdr>
        <w:top w:val="none" w:sz="0" w:space="0" w:color="auto"/>
        <w:left w:val="none" w:sz="0" w:space="0" w:color="auto"/>
        <w:bottom w:val="none" w:sz="0" w:space="0" w:color="auto"/>
        <w:right w:val="none" w:sz="0" w:space="0" w:color="auto"/>
      </w:divBdr>
    </w:div>
    <w:div w:id="1361586830">
      <w:marLeft w:val="0"/>
      <w:marRight w:val="0"/>
      <w:marTop w:val="0"/>
      <w:marBottom w:val="0"/>
      <w:divBdr>
        <w:top w:val="none" w:sz="0" w:space="0" w:color="auto"/>
        <w:left w:val="none" w:sz="0" w:space="0" w:color="auto"/>
        <w:bottom w:val="none" w:sz="0" w:space="0" w:color="auto"/>
        <w:right w:val="none" w:sz="0" w:space="0" w:color="auto"/>
      </w:divBdr>
    </w:div>
    <w:div w:id="1361586831">
      <w:marLeft w:val="0"/>
      <w:marRight w:val="0"/>
      <w:marTop w:val="0"/>
      <w:marBottom w:val="0"/>
      <w:divBdr>
        <w:top w:val="none" w:sz="0" w:space="0" w:color="auto"/>
        <w:left w:val="none" w:sz="0" w:space="0" w:color="auto"/>
        <w:bottom w:val="none" w:sz="0" w:space="0" w:color="auto"/>
        <w:right w:val="none" w:sz="0" w:space="0" w:color="auto"/>
      </w:divBdr>
    </w:div>
    <w:div w:id="136158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8A652630CBCD6E37165B8426BC17869C813299C741944608A25DB3AEA70E49C3F839C6F7B674523yFsA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8A652630CBCD6E37165B8426BC17869C813299C741944608A25DB3AEA70E49C3F839C6F7B674023yFs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A652630CBCD6E37165B8426BC17869C813299C741944608A25DB3AEA70E49C3F839C6F7B674B2EyFsA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8A652630CBCD6E37165B8426BC17869C813299C741944608A25DB3AEA70E49C3F839C6F7B674B2EyFs5J" TargetMode="External"/><Relationship Id="rId4" Type="http://schemas.openxmlformats.org/officeDocument/2006/relationships/webSettings" Target="webSettings.xml"/><Relationship Id="rId9" Type="http://schemas.openxmlformats.org/officeDocument/2006/relationships/hyperlink" Target="consultantplus://offline/ref=E1A296588FED5AF669EF87A76E44B254CB389B8318AF84D0480AE6D1881FB00F0AE926873E7C2B4AD469J" TargetMode="External"/><Relationship Id="rId14" Type="http://schemas.openxmlformats.org/officeDocument/2006/relationships/hyperlink" Target="file:///C:\Users\artemova\cgi\online.cgi%3freq=obj;base=LAW;n=154740;d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7</Pages>
  <Words>2532</Words>
  <Characters>14438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Artemova</dc:creator>
  <cp:keywords/>
  <dc:description/>
  <cp:lastModifiedBy>Сельсовет</cp:lastModifiedBy>
  <cp:revision>5</cp:revision>
  <cp:lastPrinted>2016-12-02T02:17:00Z</cp:lastPrinted>
  <dcterms:created xsi:type="dcterms:W3CDTF">2016-03-28T11:44:00Z</dcterms:created>
  <dcterms:modified xsi:type="dcterms:W3CDTF">2016-12-02T02:17:00Z</dcterms:modified>
</cp:coreProperties>
</file>