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88"/>
        <w:gridCol w:w="1088"/>
        <w:gridCol w:w="1088"/>
        <w:gridCol w:w="728"/>
        <w:gridCol w:w="1088"/>
        <w:gridCol w:w="1088"/>
        <w:gridCol w:w="1088"/>
        <w:gridCol w:w="901"/>
        <w:gridCol w:w="779"/>
        <w:gridCol w:w="580"/>
      </w:tblGrid>
      <w:tr w:rsidR="00E36CC3" w:rsidTr="00E36CC3">
        <w:trPr>
          <w:trHeight w:val="1178"/>
        </w:trPr>
        <w:tc>
          <w:tcPr>
            <w:tcW w:w="1072" w:type="dxa"/>
            <w:noWrap/>
            <w:vAlign w:val="bottom"/>
          </w:tcPr>
          <w:p w:rsidR="00E36CC3" w:rsidRDefault="00E36CC3"/>
        </w:tc>
        <w:tc>
          <w:tcPr>
            <w:tcW w:w="1072" w:type="dxa"/>
            <w:noWrap/>
            <w:vAlign w:val="bottom"/>
          </w:tcPr>
          <w:p w:rsidR="00E36CC3" w:rsidRDefault="00E36CC3"/>
        </w:tc>
        <w:tc>
          <w:tcPr>
            <w:tcW w:w="1072" w:type="dxa"/>
            <w:noWrap/>
            <w:vAlign w:val="bottom"/>
          </w:tcPr>
          <w:p w:rsidR="00E36CC3" w:rsidRDefault="00E36CC3"/>
        </w:tc>
        <w:tc>
          <w:tcPr>
            <w:tcW w:w="712" w:type="dxa"/>
            <w:noWrap/>
            <w:vAlign w:val="bottom"/>
          </w:tcPr>
          <w:p w:rsidR="00E36CC3" w:rsidRDefault="00E36CC3"/>
        </w:tc>
        <w:tc>
          <w:tcPr>
            <w:tcW w:w="1072" w:type="dxa"/>
            <w:noWrap/>
            <w:vAlign w:val="bottom"/>
          </w:tcPr>
          <w:p w:rsidR="00E36CC3" w:rsidRDefault="00E36CC3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36CC3" w:rsidRDefault="00E36CC3">
            <w:pPr>
              <w:rPr>
                <w:rFonts w:ascii="Arial" w:hAnsi="Arial"/>
              </w:rPr>
            </w:pPr>
          </w:p>
        </w:tc>
        <w:tc>
          <w:tcPr>
            <w:tcW w:w="1072" w:type="dxa"/>
            <w:noWrap/>
            <w:vAlign w:val="bottom"/>
          </w:tcPr>
          <w:p w:rsidR="00E36CC3" w:rsidRDefault="00E36CC3"/>
        </w:tc>
        <w:tc>
          <w:tcPr>
            <w:tcW w:w="1072" w:type="dxa"/>
            <w:noWrap/>
            <w:vAlign w:val="bottom"/>
          </w:tcPr>
          <w:p w:rsidR="00E36CC3" w:rsidRDefault="00E36CC3"/>
        </w:tc>
        <w:tc>
          <w:tcPr>
            <w:tcW w:w="885" w:type="dxa"/>
            <w:noWrap/>
            <w:vAlign w:val="bottom"/>
          </w:tcPr>
          <w:p w:rsidR="00E36CC3" w:rsidRDefault="00E36CC3"/>
        </w:tc>
        <w:tc>
          <w:tcPr>
            <w:tcW w:w="763" w:type="dxa"/>
            <w:noWrap/>
            <w:vAlign w:val="bottom"/>
          </w:tcPr>
          <w:p w:rsidR="00E36CC3" w:rsidRDefault="00E36CC3"/>
        </w:tc>
        <w:tc>
          <w:tcPr>
            <w:tcW w:w="564" w:type="dxa"/>
            <w:noWrap/>
            <w:vAlign w:val="bottom"/>
          </w:tcPr>
          <w:p w:rsidR="00E36CC3" w:rsidRDefault="00E36CC3"/>
        </w:tc>
      </w:tr>
      <w:tr w:rsidR="00E36CC3" w:rsidRPr="00E36CC3" w:rsidTr="00E36CC3">
        <w:trPr>
          <w:trHeight w:val="405"/>
        </w:trPr>
        <w:tc>
          <w:tcPr>
            <w:tcW w:w="9356" w:type="dxa"/>
            <w:gridSpan w:val="10"/>
            <w:noWrap/>
            <w:vAlign w:val="bottom"/>
          </w:tcPr>
          <w:p w:rsidR="00E36CC3" w:rsidRPr="00E36CC3" w:rsidRDefault="00E36CC3">
            <w:pPr>
              <w:jc w:val="center"/>
              <w:rPr>
                <w:b/>
                <w:sz w:val="28"/>
                <w:szCs w:val="28"/>
              </w:rPr>
            </w:pPr>
            <w:r w:rsidRPr="00E36CC3">
              <w:rPr>
                <w:b/>
                <w:sz w:val="28"/>
                <w:szCs w:val="28"/>
              </w:rPr>
              <w:t>АДМИНИСТРАЦИЯ  ЧУХЛОМИНСКОГО  СЕЛЬСОВЕТА</w:t>
            </w:r>
          </w:p>
          <w:p w:rsidR="00E36CC3" w:rsidRPr="00E36CC3" w:rsidRDefault="00E36CC3">
            <w:pPr>
              <w:jc w:val="center"/>
              <w:rPr>
                <w:sz w:val="28"/>
                <w:szCs w:val="28"/>
              </w:rPr>
            </w:pPr>
            <w:proofErr w:type="spellStart"/>
            <w:r w:rsidRPr="00E36CC3">
              <w:rPr>
                <w:sz w:val="28"/>
                <w:szCs w:val="28"/>
              </w:rPr>
              <w:t>Ирбейского</w:t>
            </w:r>
            <w:proofErr w:type="spellEnd"/>
            <w:r w:rsidRPr="00E36CC3">
              <w:rPr>
                <w:sz w:val="28"/>
                <w:szCs w:val="28"/>
              </w:rPr>
              <w:t xml:space="preserve"> района Красноярского края</w:t>
            </w:r>
          </w:p>
          <w:p w:rsidR="00E36CC3" w:rsidRPr="00E36CC3" w:rsidRDefault="00E3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CC3" w:rsidRPr="00E36CC3" w:rsidTr="00E36CC3">
        <w:trPr>
          <w:trHeight w:val="517"/>
        </w:trPr>
        <w:tc>
          <w:tcPr>
            <w:tcW w:w="9356" w:type="dxa"/>
            <w:gridSpan w:val="10"/>
            <w:noWrap/>
            <w:vAlign w:val="bottom"/>
            <w:hideMark/>
          </w:tcPr>
          <w:p w:rsidR="00E36CC3" w:rsidRPr="00E36CC3" w:rsidRDefault="00E36CC3">
            <w:pPr>
              <w:jc w:val="center"/>
              <w:rPr>
                <w:b/>
                <w:sz w:val="28"/>
                <w:szCs w:val="28"/>
              </w:rPr>
            </w:pPr>
            <w:r w:rsidRPr="00E36CC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36CC3" w:rsidRPr="00E36CC3" w:rsidTr="00E36CC3">
        <w:trPr>
          <w:trHeight w:val="375"/>
        </w:trPr>
        <w:tc>
          <w:tcPr>
            <w:tcW w:w="1072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noWrap/>
            <w:vAlign w:val="bottom"/>
          </w:tcPr>
          <w:p w:rsidR="00E36CC3" w:rsidRPr="00E36CC3" w:rsidRDefault="00E36CC3">
            <w:pPr>
              <w:rPr>
                <w:b/>
                <w:sz w:val="28"/>
                <w:szCs w:val="28"/>
              </w:rPr>
            </w:pPr>
          </w:p>
        </w:tc>
      </w:tr>
      <w:tr w:rsidR="00E36CC3" w:rsidRPr="00E36CC3" w:rsidTr="00E36CC3">
        <w:trPr>
          <w:trHeight w:val="375"/>
        </w:trPr>
        <w:tc>
          <w:tcPr>
            <w:tcW w:w="3928" w:type="dxa"/>
            <w:gridSpan w:val="4"/>
            <w:noWrap/>
            <w:vAlign w:val="center"/>
            <w:hideMark/>
          </w:tcPr>
          <w:p w:rsidR="00E36CC3" w:rsidRPr="00E36CC3" w:rsidRDefault="00520383" w:rsidP="0052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07.07.2021</w:t>
            </w:r>
            <w:r w:rsidR="00E36CC3" w:rsidRPr="00E36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gridSpan w:val="2"/>
            <w:noWrap/>
            <w:vAlign w:val="center"/>
            <w:hideMark/>
          </w:tcPr>
          <w:p w:rsidR="00E36CC3" w:rsidRPr="00E36CC3" w:rsidRDefault="00E36CC3">
            <w:pPr>
              <w:rPr>
                <w:sz w:val="28"/>
                <w:szCs w:val="28"/>
              </w:rPr>
            </w:pPr>
            <w:r w:rsidRPr="00E36CC3">
              <w:rPr>
                <w:sz w:val="28"/>
                <w:szCs w:val="28"/>
              </w:rPr>
              <w:t xml:space="preserve"> </w:t>
            </w:r>
            <w:proofErr w:type="spellStart"/>
            <w:r w:rsidRPr="00E36CC3">
              <w:rPr>
                <w:sz w:val="28"/>
                <w:szCs w:val="28"/>
              </w:rPr>
              <w:t>д</w:t>
            </w:r>
            <w:proofErr w:type="gramStart"/>
            <w:r w:rsidRPr="00E36CC3">
              <w:rPr>
                <w:sz w:val="28"/>
                <w:szCs w:val="28"/>
              </w:rPr>
              <w:t>.Ч</w:t>
            </w:r>
            <w:proofErr w:type="gramEnd"/>
            <w:r w:rsidRPr="00E36CC3">
              <w:rPr>
                <w:sz w:val="28"/>
                <w:szCs w:val="28"/>
              </w:rPr>
              <w:t>ухломино</w:t>
            </w:r>
            <w:proofErr w:type="spellEnd"/>
          </w:p>
        </w:tc>
        <w:tc>
          <w:tcPr>
            <w:tcW w:w="1072" w:type="dxa"/>
            <w:noWrap/>
            <w:vAlign w:val="center"/>
          </w:tcPr>
          <w:p w:rsidR="00E36CC3" w:rsidRPr="00E36CC3" w:rsidRDefault="00E36CC3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 w:rsidR="00E36CC3" w:rsidRPr="00E36CC3" w:rsidRDefault="00E36CC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E36CC3" w:rsidRPr="00E36CC3" w:rsidRDefault="00E36CC3" w:rsidP="00520383">
            <w:pPr>
              <w:rPr>
                <w:rFonts w:ascii="Arial" w:hAnsi="Arial"/>
                <w:sz w:val="28"/>
                <w:szCs w:val="28"/>
              </w:rPr>
            </w:pPr>
            <w:r w:rsidRPr="00E36CC3">
              <w:rPr>
                <w:sz w:val="28"/>
                <w:szCs w:val="28"/>
              </w:rPr>
              <w:t xml:space="preserve">         № </w:t>
            </w:r>
            <w:r w:rsidR="00520383">
              <w:rPr>
                <w:sz w:val="28"/>
                <w:szCs w:val="28"/>
              </w:rPr>
              <w:t>14</w:t>
            </w:r>
            <w:r w:rsidRPr="00E36CC3">
              <w:rPr>
                <w:sz w:val="28"/>
                <w:szCs w:val="28"/>
              </w:rPr>
              <w:t xml:space="preserve"> </w:t>
            </w:r>
          </w:p>
        </w:tc>
      </w:tr>
    </w:tbl>
    <w:p w:rsidR="00FA57B7" w:rsidRPr="00E36CC3" w:rsidRDefault="00FA57B7">
      <w:pPr>
        <w:rPr>
          <w:sz w:val="28"/>
          <w:szCs w:val="28"/>
        </w:rPr>
      </w:pPr>
    </w:p>
    <w:p w:rsidR="00E36CC3" w:rsidRPr="00E36CC3" w:rsidRDefault="00E36CC3">
      <w:pPr>
        <w:rPr>
          <w:sz w:val="28"/>
          <w:szCs w:val="28"/>
        </w:rPr>
      </w:pPr>
    </w:p>
    <w:p w:rsidR="00E36CC3" w:rsidRPr="00E36CC3" w:rsidRDefault="00E36CC3" w:rsidP="00E36CC3">
      <w:pPr>
        <w:jc w:val="both"/>
        <w:rPr>
          <w:color w:val="000000"/>
          <w:sz w:val="28"/>
          <w:szCs w:val="28"/>
          <w:lang w:bidi="ru-RU"/>
        </w:rPr>
      </w:pPr>
      <w:r w:rsidRPr="00E36CC3">
        <w:rPr>
          <w:color w:val="000000"/>
          <w:sz w:val="28"/>
          <w:szCs w:val="28"/>
          <w:lang w:bidi="ru-RU"/>
        </w:rPr>
        <w:t xml:space="preserve">Об утверждении положения о порядке рассмотрения обращений граждан и организаций, поступивших в администрацию </w:t>
      </w:r>
      <w:proofErr w:type="spellStart"/>
      <w:r>
        <w:rPr>
          <w:color w:val="000000"/>
          <w:sz w:val="28"/>
          <w:szCs w:val="28"/>
          <w:lang w:bidi="ru-RU"/>
        </w:rPr>
        <w:t>Чухломинского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сельсовета</w:t>
      </w:r>
    </w:p>
    <w:p w:rsidR="00E36CC3" w:rsidRPr="00E36CC3" w:rsidRDefault="00E36CC3" w:rsidP="00E36CC3">
      <w:pPr>
        <w:rPr>
          <w:color w:val="000000"/>
          <w:sz w:val="28"/>
          <w:szCs w:val="28"/>
          <w:lang w:bidi="ru-RU"/>
        </w:rPr>
      </w:pPr>
    </w:p>
    <w:p w:rsidR="00E36CC3" w:rsidRPr="00107C08" w:rsidRDefault="00E36CC3" w:rsidP="00E36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CC3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</w:t>
      </w:r>
      <w:r w:rsidRPr="00E36CC3">
        <w:rPr>
          <w:color w:val="000000"/>
          <w:sz w:val="28"/>
          <w:szCs w:val="28"/>
          <w:lang w:bidi="ru-RU"/>
        </w:rPr>
        <w:t>соответствии с Федеральным законом от 02.05.2006</w:t>
      </w:r>
      <w:r>
        <w:rPr>
          <w:color w:val="000000"/>
          <w:sz w:val="28"/>
          <w:szCs w:val="28"/>
          <w:lang w:bidi="ru-RU"/>
        </w:rPr>
        <w:t xml:space="preserve"> </w:t>
      </w:r>
      <w:r w:rsidRPr="00E36CC3">
        <w:rPr>
          <w:color w:val="000000"/>
          <w:sz w:val="28"/>
          <w:szCs w:val="28"/>
          <w:lang w:bidi="ru-RU"/>
        </w:rPr>
        <w:t>№ 59-ФЗ «О</w:t>
      </w:r>
      <w:r>
        <w:rPr>
          <w:color w:val="000000"/>
          <w:sz w:val="28"/>
          <w:szCs w:val="28"/>
          <w:lang w:bidi="ru-RU"/>
        </w:rPr>
        <w:t xml:space="preserve"> </w:t>
      </w:r>
      <w:r w:rsidRPr="00E36CC3">
        <w:rPr>
          <w:color w:val="000000"/>
          <w:sz w:val="28"/>
          <w:szCs w:val="28"/>
          <w:lang w:bidi="ru-RU"/>
        </w:rPr>
        <w:t xml:space="preserve">порядке рассмотрения обращений граждан Российской Федерации», </w:t>
      </w:r>
      <w:r w:rsidRPr="00107C08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07C08">
        <w:rPr>
          <w:sz w:val="28"/>
          <w:szCs w:val="28"/>
        </w:rPr>
        <w:t>Чухломинского</w:t>
      </w:r>
      <w:proofErr w:type="spellEnd"/>
      <w:r w:rsidRPr="00107C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107C08">
        <w:rPr>
          <w:sz w:val="28"/>
          <w:szCs w:val="28"/>
        </w:rPr>
        <w:t xml:space="preserve"> ПОСТАНОВЛЯЮ:</w:t>
      </w:r>
    </w:p>
    <w:p w:rsidR="00E36CC3" w:rsidRPr="00E36CC3" w:rsidRDefault="00E36CC3" w:rsidP="00E36CC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36CC3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r w:rsidRPr="00E36CC3">
        <w:rPr>
          <w:color w:val="000000"/>
          <w:sz w:val="28"/>
          <w:szCs w:val="28"/>
          <w:lang w:bidi="ru-RU"/>
        </w:rPr>
        <w:t xml:space="preserve">Утвердить положение о порядке рассмотрения обращений граждан и организаций, поступивших в администрацию </w:t>
      </w:r>
      <w:proofErr w:type="spellStart"/>
      <w:r>
        <w:rPr>
          <w:color w:val="000000"/>
          <w:sz w:val="28"/>
          <w:szCs w:val="28"/>
          <w:lang w:bidi="ru-RU"/>
        </w:rPr>
        <w:t>Чухломинского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сельсовета</w:t>
      </w:r>
      <w:r w:rsidRPr="00E36CC3">
        <w:rPr>
          <w:color w:val="000000"/>
          <w:sz w:val="28"/>
          <w:szCs w:val="28"/>
          <w:lang w:bidi="ru-RU"/>
        </w:rPr>
        <w:t xml:space="preserve"> согласно приложению.</w:t>
      </w:r>
    </w:p>
    <w:p w:rsidR="00E36CC3" w:rsidRPr="00E36CC3" w:rsidRDefault="00E36CC3" w:rsidP="00E36CC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36CC3">
        <w:rPr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 </w:t>
      </w:r>
      <w:r w:rsidRPr="00107C08">
        <w:rPr>
          <w:sz w:val="28"/>
          <w:szCs w:val="28"/>
        </w:rPr>
        <w:t>Контроль настоящего постановления оставляю за собой;</w:t>
      </w:r>
    </w:p>
    <w:p w:rsidR="00E36CC3" w:rsidRPr="00107C08" w:rsidRDefault="00E36CC3" w:rsidP="00E36CC3">
      <w:pPr>
        <w:tabs>
          <w:tab w:val="left" w:pos="2748"/>
        </w:tabs>
        <w:ind w:firstLine="709"/>
        <w:jc w:val="both"/>
        <w:rPr>
          <w:sz w:val="28"/>
          <w:szCs w:val="28"/>
        </w:rPr>
      </w:pPr>
      <w:r w:rsidRPr="00E36CC3">
        <w:rPr>
          <w:color w:val="000000"/>
          <w:sz w:val="28"/>
          <w:szCs w:val="28"/>
          <w:lang w:bidi="ru-RU"/>
        </w:rPr>
        <w:t>3.</w:t>
      </w:r>
      <w:r w:rsidRPr="00E36CC3">
        <w:rPr>
          <w:sz w:val="28"/>
          <w:szCs w:val="28"/>
        </w:rPr>
        <w:t xml:space="preserve"> </w:t>
      </w:r>
      <w:r w:rsidRPr="00107C08">
        <w:rPr>
          <w:sz w:val="28"/>
          <w:szCs w:val="28"/>
        </w:rPr>
        <w:t>Постановление вступает в силу с момента подписания и подлежит опубликованию в печатном издании «</w:t>
      </w:r>
      <w:proofErr w:type="spellStart"/>
      <w:r w:rsidRPr="00107C08">
        <w:rPr>
          <w:sz w:val="28"/>
          <w:szCs w:val="28"/>
        </w:rPr>
        <w:t>Чухломинский</w:t>
      </w:r>
      <w:proofErr w:type="spellEnd"/>
      <w:r w:rsidRPr="00107C08">
        <w:rPr>
          <w:sz w:val="28"/>
          <w:szCs w:val="28"/>
        </w:rPr>
        <w:t xml:space="preserve"> вестник».</w:t>
      </w:r>
    </w:p>
    <w:p w:rsidR="00E36CC3" w:rsidRDefault="00E36CC3" w:rsidP="00E36CC3">
      <w:pPr>
        <w:ind w:firstLine="709"/>
        <w:jc w:val="both"/>
        <w:rPr>
          <w:sz w:val="28"/>
          <w:szCs w:val="28"/>
        </w:rPr>
      </w:pPr>
    </w:p>
    <w:p w:rsidR="00E36CC3" w:rsidRDefault="00E36CC3" w:rsidP="00E36CC3">
      <w:pPr>
        <w:ind w:firstLine="709"/>
        <w:jc w:val="both"/>
        <w:rPr>
          <w:sz w:val="28"/>
          <w:szCs w:val="28"/>
        </w:rPr>
      </w:pPr>
    </w:p>
    <w:p w:rsidR="00E36CC3" w:rsidRDefault="00E36CC3" w:rsidP="00E36CC3">
      <w:pPr>
        <w:ind w:firstLine="709"/>
        <w:jc w:val="both"/>
        <w:rPr>
          <w:sz w:val="28"/>
          <w:szCs w:val="28"/>
        </w:rPr>
      </w:pPr>
    </w:p>
    <w:p w:rsidR="00E36CC3" w:rsidRDefault="00E36CC3" w:rsidP="00E36CC3">
      <w:pPr>
        <w:ind w:firstLine="709"/>
        <w:jc w:val="both"/>
        <w:rPr>
          <w:sz w:val="28"/>
          <w:szCs w:val="28"/>
        </w:rPr>
      </w:pPr>
    </w:p>
    <w:p w:rsidR="00E36CC3" w:rsidRPr="00107C08" w:rsidRDefault="00E36CC3" w:rsidP="00A01AF7">
      <w:pPr>
        <w:rPr>
          <w:sz w:val="28"/>
          <w:szCs w:val="28"/>
        </w:rPr>
      </w:pPr>
      <w:r w:rsidRPr="00107C08">
        <w:rPr>
          <w:sz w:val="28"/>
          <w:szCs w:val="28"/>
        </w:rPr>
        <w:t xml:space="preserve">Глава </w:t>
      </w:r>
      <w:proofErr w:type="spellStart"/>
      <w:r w:rsidRPr="00107C08">
        <w:rPr>
          <w:sz w:val="28"/>
          <w:szCs w:val="28"/>
        </w:rPr>
        <w:t>Чухломинского</w:t>
      </w:r>
      <w:proofErr w:type="spellEnd"/>
      <w:r w:rsidRPr="00107C08">
        <w:rPr>
          <w:sz w:val="28"/>
          <w:szCs w:val="28"/>
        </w:rPr>
        <w:t xml:space="preserve"> сельсовета          </w:t>
      </w:r>
      <w:r w:rsidR="00A01AF7">
        <w:rPr>
          <w:sz w:val="28"/>
          <w:szCs w:val="28"/>
        </w:rPr>
        <w:t xml:space="preserve">                            О.А. Худоногова</w:t>
      </w:r>
      <w:r w:rsidRPr="00107C08">
        <w:rPr>
          <w:sz w:val="28"/>
          <w:szCs w:val="28"/>
        </w:rPr>
        <w:t xml:space="preserve">                       </w:t>
      </w:r>
    </w:p>
    <w:p w:rsidR="00E36CC3" w:rsidRDefault="00E36CC3" w:rsidP="00E36CC3">
      <w:pPr>
        <w:ind w:firstLine="709"/>
        <w:jc w:val="both"/>
        <w:rPr>
          <w:sz w:val="28"/>
          <w:szCs w:val="28"/>
        </w:rPr>
      </w:pPr>
    </w:p>
    <w:p w:rsidR="00E36CC3" w:rsidRDefault="00E36CC3" w:rsidP="00E36CC3">
      <w:pPr>
        <w:ind w:firstLine="709"/>
        <w:jc w:val="both"/>
        <w:rPr>
          <w:sz w:val="28"/>
          <w:szCs w:val="28"/>
        </w:rPr>
      </w:pPr>
    </w:p>
    <w:p w:rsidR="00E36CC3" w:rsidRDefault="00E36CC3" w:rsidP="00E36CC3">
      <w:pPr>
        <w:ind w:firstLine="709"/>
        <w:jc w:val="both"/>
        <w:rPr>
          <w:sz w:val="28"/>
          <w:szCs w:val="28"/>
        </w:rPr>
      </w:pPr>
    </w:p>
    <w:p w:rsidR="00E36CC3" w:rsidRDefault="00E36CC3" w:rsidP="00E36CC3">
      <w:pPr>
        <w:ind w:firstLine="709"/>
        <w:jc w:val="both"/>
        <w:rPr>
          <w:sz w:val="28"/>
          <w:szCs w:val="28"/>
        </w:rPr>
      </w:pPr>
    </w:p>
    <w:p w:rsidR="00E36CC3" w:rsidRDefault="00E36CC3" w:rsidP="00E36CC3">
      <w:pPr>
        <w:ind w:left="510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br w:type="column"/>
      </w:r>
      <w:r>
        <w:rPr>
          <w:color w:val="000000"/>
          <w:lang w:bidi="ru-RU"/>
        </w:rPr>
        <w:lastRenderedPageBreak/>
        <w:t xml:space="preserve">Приложение </w:t>
      </w:r>
    </w:p>
    <w:p w:rsidR="00E36CC3" w:rsidRDefault="00E36CC3" w:rsidP="00E36CC3">
      <w:pPr>
        <w:ind w:left="510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постановлению администрации </w:t>
      </w:r>
      <w:proofErr w:type="spellStart"/>
      <w:r>
        <w:rPr>
          <w:color w:val="000000"/>
          <w:lang w:bidi="ru-RU"/>
        </w:rPr>
        <w:t>Чухломинского</w:t>
      </w:r>
      <w:proofErr w:type="spellEnd"/>
      <w:r>
        <w:rPr>
          <w:color w:val="000000"/>
          <w:lang w:bidi="ru-RU"/>
        </w:rPr>
        <w:t xml:space="preserve"> от </w:t>
      </w:r>
      <w:r w:rsidR="00520383">
        <w:rPr>
          <w:color w:val="000000"/>
          <w:lang w:bidi="ru-RU"/>
        </w:rPr>
        <w:t>07.07.2021</w:t>
      </w:r>
      <w:r>
        <w:rPr>
          <w:color w:val="000000"/>
          <w:lang w:bidi="ru-RU"/>
        </w:rPr>
        <w:t xml:space="preserve"> № </w:t>
      </w:r>
      <w:r w:rsidR="00520383">
        <w:rPr>
          <w:color w:val="000000"/>
          <w:lang w:bidi="ru-RU"/>
        </w:rPr>
        <w:t>14</w:t>
      </w:r>
    </w:p>
    <w:p w:rsidR="00E36CC3" w:rsidRDefault="00E36CC3" w:rsidP="00E36CC3">
      <w:pPr>
        <w:ind w:left="5103"/>
        <w:jc w:val="both"/>
        <w:rPr>
          <w:color w:val="000000"/>
          <w:lang w:bidi="ru-RU"/>
        </w:rPr>
      </w:pPr>
    </w:p>
    <w:p w:rsidR="00E36CC3" w:rsidRPr="00E36CC3" w:rsidRDefault="00E36CC3" w:rsidP="00E36CC3">
      <w:pPr>
        <w:pStyle w:val="Default"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>ПОЛОЖЕНИЕ</w:t>
      </w:r>
    </w:p>
    <w:p w:rsidR="00E36CC3" w:rsidRPr="00E36CC3" w:rsidRDefault="00E36CC3" w:rsidP="00E36CC3">
      <w:pPr>
        <w:pStyle w:val="Default"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>о порядке рассмотрения обращений граждан и организаций, поступивших</w:t>
      </w:r>
      <w:r w:rsidR="00924B01">
        <w:rPr>
          <w:b/>
          <w:bCs/>
          <w:sz w:val="28"/>
          <w:szCs w:val="28"/>
        </w:rPr>
        <w:t xml:space="preserve"> </w:t>
      </w:r>
      <w:r w:rsidRPr="00E36CC3">
        <w:rPr>
          <w:b/>
          <w:bCs/>
          <w:sz w:val="28"/>
          <w:szCs w:val="28"/>
        </w:rPr>
        <w:t xml:space="preserve">в администрацию </w:t>
      </w:r>
      <w:proofErr w:type="spellStart"/>
      <w:r w:rsidR="00924B01">
        <w:rPr>
          <w:b/>
          <w:bCs/>
          <w:sz w:val="28"/>
          <w:szCs w:val="28"/>
        </w:rPr>
        <w:t>Чухломинского</w:t>
      </w:r>
      <w:proofErr w:type="spellEnd"/>
      <w:r w:rsidR="00924B01">
        <w:rPr>
          <w:b/>
          <w:bCs/>
          <w:sz w:val="28"/>
          <w:szCs w:val="28"/>
        </w:rPr>
        <w:t xml:space="preserve"> сельсовета</w:t>
      </w:r>
    </w:p>
    <w:p w:rsidR="00924B01" w:rsidRDefault="00924B01" w:rsidP="00E36CC3">
      <w:pPr>
        <w:pStyle w:val="Default"/>
        <w:jc w:val="center"/>
        <w:rPr>
          <w:b/>
          <w:bCs/>
          <w:sz w:val="28"/>
          <w:szCs w:val="28"/>
        </w:rPr>
      </w:pPr>
    </w:p>
    <w:p w:rsidR="00E36CC3" w:rsidRPr="00E36CC3" w:rsidRDefault="00924B01" w:rsidP="00E36C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36CC3" w:rsidRPr="00E36CC3">
        <w:rPr>
          <w:b/>
          <w:bCs/>
          <w:sz w:val="28"/>
          <w:szCs w:val="28"/>
        </w:rPr>
        <w:t>. Общие положения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1.1. </w:t>
      </w:r>
      <w:proofErr w:type="gramStart"/>
      <w:r w:rsidRPr="00E36CC3">
        <w:rPr>
          <w:sz w:val="28"/>
          <w:szCs w:val="28"/>
        </w:rPr>
        <w:t xml:space="preserve">Настоящее положение о порядке рассмотрения обращений граждан и организаций, поступивших в администрацию </w:t>
      </w:r>
      <w:proofErr w:type="spellStart"/>
      <w:r w:rsidR="00924B01">
        <w:rPr>
          <w:sz w:val="28"/>
          <w:szCs w:val="28"/>
        </w:rPr>
        <w:t>Чухломинского</w:t>
      </w:r>
      <w:proofErr w:type="spellEnd"/>
      <w:r w:rsidR="00924B01">
        <w:rPr>
          <w:sz w:val="28"/>
          <w:szCs w:val="28"/>
        </w:rPr>
        <w:t xml:space="preserve"> сельсовета</w:t>
      </w:r>
      <w:r w:rsidRPr="00E36CC3">
        <w:rPr>
          <w:sz w:val="28"/>
          <w:szCs w:val="28"/>
        </w:rPr>
        <w:t xml:space="preserve"> (далее – положение), разработано в целях повышения качества работы по рассмотрению обращений граждан и организаций, поступивших в администрацию </w:t>
      </w:r>
      <w:proofErr w:type="spellStart"/>
      <w:r w:rsidR="00924B01">
        <w:rPr>
          <w:sz w:val="28"/>
          <w:szCs w:val="28"/>
        </w:rPr>
        <w:t>Чухломинского</w:t>
      </w:r>
      <w:proofErr w:type="spellEnd"/>
      <w:r w:rsidR="00924B01">
        <w:rPr>
          <w:sz w:val="28"/>
          <w:szCs w:val="28"/>
        </w:rPr>
        <w:t xml:space="preserve"> сельсовета</w:t>
      </w:r>
      <w:r w:rsidRPr="00E36CC3">
        <w:rPr>
          <w:sz w:val="28"/>
          <w:szCs w:val="28"/>
        </w:rPr>
        <w:t xml:space="preserve"> (далее - администрация района), а также в целях совершенствования форм и методов работы с предложениями, заявлениями, жалобами граждан, повышения качества защиты их конституционных прав и законных интересов. </w:t>
      </w:r>
      <w:proofErr w:type="gramEnd"/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1.2. Настоящее положение определяет процедуру рассмотрения обращений граждан и организаций, организации личного приема граждан, правила ведения делопроизводства по обращениям граждан, поступивших в администрацию </w:t>
      </w:r>
      <w:r w:rsidR="00924B01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законе от 02.05.2006 № 59-ФЗ «О порядке рассмотрения обращений граждан Российской Федерации» (далее – Закон).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1.4.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1.5. Информация о порядке рассмотрения обращений граждан и организаций предоставляется: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непосредственно уполномоченными лицами в администрацию </w:t>
      </w:r>
      <w:proofErr w:type="spellStart"/>
      <w:r w:rsidR="00924B01">
        <w:rPr>
          <w:sz w:val="28"/>
          <w:szCs w:val="28"/>
        </w:rPr>
        <w:t>Чухломинского</w:t>
      </w:r>
      <w:proofErr w:type="spellEnd"/>
      <w:r w:rsidR="00924B01">
        <w:rPr>
          <w:sz w:val="28"/>
          <w:szCs w:val="28"/>
        </w:rPr>
        <w:t xml:space="preserve"> сельсовета</w:t>
      </w:r>
      <w:r w:rsidRPr="00E36CC3">
        <w:rPr>
          <w:sz w:val="28"/>
          <w:szCs w:val="28"/>
        </w:rPr>
        <w:t xml:space="preserve">, в том числе по телефону;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посредством размещения в информационно-телекоммуникационных сетях общего пользования (в том числе в информационно-телекоммуникационной сети «Интернет»), публикации в средствах массовой информации, издания информационных материалов.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1.6. Сведения о местонахождении администрации района, полный почтовый адрес, контактные телефоны, рекомендации по оформлению письменного обращения граждан и обращений, направленных по электронной почте, об установленных для личного приема граждан днях и часах размещаются: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на официальном сайте администрации </w:t>
      </w:r>
      <w:proofErr w:type="spellStart"/>
      <w:r w:rsidR="00924B01">
        <w:rPr>
          <w:sz w:val="28"/>
          <w:szCs w:val="28"/>
        </w:rPr>
        <w:t>Чухломинского</w:t>
      </w:r>
      <w:proofErr w:type="spellEnd"/>
      <w:r w:rsidR="00924B01">
        <w:rPr>
          <w:sz w:val="28"/>
          <w:szCs w:val="28"/>
        </w:rPr>
        <w:t xml:space="preserve"> сельсовета - </w:t>
      </w:r>
      <w:r w:rsidR="00924B01" w:rsidRPr="00924B01">
        <w:rPr>
          <w:sz w:val="28"/>
          <w:szCs w:val="28"/>
        </w:rPr>
        <w:t>https://chuhlomino.ru</w:t>
      </w:r>
      <w:r w:rsidRPr="00E36CC3">
        <w:rPr>
          <w:sz w:val="28"/>
          <w:szCs w:val="28"/>
        </w:rPr>
        <w:t xml:space="preserve">;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на информационном стенде в здании администрации </w:t>
      </w:r>
      <w:r w:rsidR="005B1F0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pageBreakBefore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1.7. Местонахождение администрации </w:t>
      </w:r>
      <w:r w:rsidR="005B1F0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>: 663</w:t>
      </w:r>
      <w:r w:rsidR="005B1F02">
        <w:rPr>
          <w:sz w:val="28"/>
          <w:szCs w:val="28"/>
        </w:rPr>
        <w:t>665</w:t>
      </w:r>
      <w:r w:rsidRPr="00E36CC3">
        <w:rPr>
          <w:sz w:val="28"/>
          <w:szCs w:val="28"/>
        </w:rPr>
        <w:t xml:space="preserve">, Красноярский край, </w:t>
      </w:r>
      <w:proofErr w:type="spellStart"/>
      <w:r w:rsidRPr="00E36CC3">
        <w:rPr>
          <w:sz w:val="28"/>
          <w:szCs w:val="28"/>
        </w:rPr>
        <w:t>Ирбейский</w:t>
      </w:r>
      <w:proofErr w:type="spellEnd"/>
      <w:r w:rsidRPr="00E36CC3">
        <w:rPr>
          <w:sz w:val="28"/>
          <w:szCs w:val="28"/>
        </w:rPr>
        <w:t xml:space="preserve"> район, </w:t>
      </w:r>
      <w:proofErr w:type="spellStart"/>
      <w:r w:rsidR="005B1F02">
        <w:rPr>
          <w:sz w:val="28"/>
          <w:szCs w:val="28"/>
        </w:rPr>
        <w:t>д</w:t>
      </w:r>
      <w:proofErr w:type="gramStart"/>
      <w:r w:rsidR="005B1F02">
        <w:rPr>
          <w:sz w:val="28"/>
          <w:szCs w:val="28"/>
        </w:rPr>
        <w:t>.Ч</w:t>
      </w:r>
      <w:proofErr w:type="gramEnd"/>
      <w:r w:rsidR="005B1F02">
        <w:rPr>
          <w:sz w:val="28"/>
          <w:szCs w:val="28"/>
        </w:rPr>
        <w:t>ухломино</w:t>
      </w:r>
      <w:proofErr w:type="spellEnd"/>
      <w:r w:rsidR="005B1F02">
        <w:rPr>
          <w:sz w:val="28"/>
          <w:szCs w:val="28"/>
        </w:rPr>
        <w:t>, ул.Рабочая д.5.</w:t>
      </w:r>
    </w:p>
    <w:p w:rsidR="005B1F02" w:rsidRDefault="005B1F02" w:rsidP="00E36CC3">
      <w:pPr>
        <w:pStyle w:val="Default"/>
        <w:jc w:val="both"/>
        <w:rPr>
          <w:b/>
          <w:bCs/>
          <w:sz w:val="28"/>
          <w:szCs w:val="28"/>
        </w:rPr>
      </w:pPr>
    </w:p>
    <w:p w:rsidR="00E36CC3" w:rsidRPr="00E36CC3" w:rsidRDefault="00E36CC3" w:rsidP="005B1F02">
      <w:pPr>
        <w:pStyle w:val="Default"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>2. Прием и первичная обработка письменных обращений граждан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2.1. Все письменные обращения граждан, в том числе в вид электронного документа, направленные на электронную почту администрации </w:t>
      </w:r>
      <w:r w:rsidR="005B1F0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, и материалы, связанные с их рассмотрением, поступают </w:t>
      </w:r>
      <w:r w:rsidR="005B1F02">
        <w:rPr>
          <w:sz w:val="28"/>
          <w:szCs w:val="28"/>
        </w:rPr>
        <w:t>специалисту ответственного за прием документов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2.2. Работник, ответственный за прием документов: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производит первичную обработку письменных обращений граждан, проверку правильности </w:t>
      </w:r>
      <w:proofErr w:type="spellStart"/>
      <w:r w:rsidRPr="00E36CC3">
        <w:rPr>
          <w:sz w:val="28"/>
          <w:szCs w:val="28"/>
        </w:rPr>
        <w:t>адресования</w:t>
      </w:r>
      <w:proofErr w:type="spellEnd"/>
      <w:r w:rsidRPr="00E36CC3">
        <w:rPr>
          <w:sz w:val="28"/>
          <w:szCs w:val="28"/>
        </w:rPr>
        <w:t xml:space="preserve">, наличия указанных в обращении вложений, к письму прикладывается конверт;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ошибочно поступившие (не по адресу) письма возвращаются в отделение почтовой связи.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2.3. Обращения с пометкой «лично» не вскрываются и передаются адресату.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2.4. Обращения и ответы о результатах рассмотрения обращений, поступившие по факсу, </w:t>
      </w:r>
      <w:r w:rsidR="00EC1E52">
        <w:rPr>
          <w:sz w:val="28"/>
          <w:szCs w:val="28"/>
        </w:rPr>
        <w:t>передаются специалисту</w:t>
      </w:r>
      <w:r w:rsidR="005B1F02">
        <w:rPr>
          <w:sz w:val="28"/>
          <w:szCs w:val="28"/>
        </w:rPr>
        <w:t xml:space="preserve"> ответственного за прием документов</w:t>
      </w:r>
      <w:r w:rsidRPr="00E36CC3">
        <w:rPr>
          <w:sz w:val="28"/>
          <w:szCs w:val="28"/>
        </w:rPr>
        <w:t xml:space="preserve">. </w:t>
      </w:r>
    </w:p>
    <w:p w:rsidR="005B1F02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2.5. </w:t>
      </w:r>
      <w:proofErr w:type="gramStart"/>
      <w:r w:rsidRPr="00E36CC3">
        <w:rPr>
          <w:sz w:val="28"/>
          <w:szCs w:val="28"/>
        </w:rPr>
        <w:t>Обращения, поступившие в форме электронного документа принимаются</w:t>
      </w:r>
      <w:proofErr w:type="gramEnd"/>
      <w:r w:rsidRPr="00E36CC3">
        <w:rPr>
          <w:sz w:val="28"/>
          <w:szCs w:val="28"/>
        </w:rPr>
        <w:t xml:space="preserve"> специалист</w:t>
      </w:r>
      <w:r w:rsidR="00EC1E52">
        <w:rPr>
          <w:sz w:val="28"/>
          <w:szCs w:val="28"/>
        </w:rPr>
        <w:t>ом</w:t>
      </w:r>
      <w:r w:rsidRPr="00E36CC3">
        <w:rPr>
          <w:sz w:val="28"/>
          <w:szCs w:val="28"/>
        </w:rPr>
        <w:t xml:space="preserve"> </w:t>
      </w:r>
      <w:r w:rsidR="005B1F02">
        <w:rPr>
          <w:sz w:val="28"/>
          <w:szCs w:val="28"/>
        </w:rPr>
        <w:t>ответственн</w:t>
      </w:r>
      <w:r w:rsidR="00EC1E52">
        <w:rPr>
          <w:sz w:val="28"/>
          <w:szCs w:val="28"/>
        </w:rPr>
        <w:t>ого</w:t>
      </w:r>
      <w:r w:rsidR="005B1F02">
        <w:rPr>
          <w:sz w:val="28"/>
          <w:szCs w:val="28"/>
        </w:rPr>
        <w:t xml:space="preserve"> за прием документов</w:t>
      </w:r>
      <w:r w:rsidR="005B1F02" w:rsidRPr="00E36CC3">
        <w:rPr>
          <w:sz w:val="28"/>
          <w:szCs w:val="28"/>
        </w:rPr>
        <w:t xml:space="preserve">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2.6. </w:t>
      </w:r>
      <w:proofErr w:type="gramStart"/>
      <w:r w:rsidRPr="00E36CC3">
        <w:rPr>
          <w:sz w:val="28"/>
          <w:szCs w:val="28"/>
        </w:rPr>
        <w:t xml:space="preserve">Письменное обращение гражданина в обязательном порядке должно содержать наименование администрации </w:t>
      </w:r>
      <w:r w:rsidR="005B1F0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, либо фамилию, имя, отчество соответствующего должностного лица, либо должность соответствующего должностного лица администрации </w:t>
      </w:r>
      <w:r w:rsidR="005B1F0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>, а также фамилию, имя, отчество (последнее – при наличии) заявителя, почтовый адрес, по которому должен быть направлен ответ или уведомление о переадресации обращения, изложение сути предложения, заявления или жалобы.</w:t>
      </w:r>
      <w:proofErr w:type="gramEnd"/>
      <w:r w:rsidRPr="00E36CC3">
        <w:rPr>
          <w:sz w:val="28"/>
          <w:szCs w:val="28"/>
        </w:rPr>
        <w:t xml:space="preserve"> В случае необходимости к письменному обращению прилагаются документы (в подлинниках или копии).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2.7. Обращение, поступившее в форме электронного документа, в обязательном порядке должно содержать фамилию, имя, отчество (последнее - при наличии), адрес электронной почты (если ответ должен быть направлен в форме электронного документа) и почтовый адрес (если ответ должен быть направлен в письменной форме). 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форме. Обращение, поступившее в администрацию района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2.8. В случае если в письменном обращении отсутствуют фамилия гражданина направившего обращение и почтовый адрес, по которому должен быть направлен ответ, ответ на обращение не дается. </w:t>
      </w:r>
    </w:p>
    <w:p w:rsidR="00E36CC3" w:rsidRPr="00E36CC3" w:rsidRDefault="00E36CC3" w:rsidP="005B1F02">
      <w:pPr>
        <w:pStyle w:val="Default"/>
        <w:pageBreakBefore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>3. Регистрация поступивших обращений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3.1. </w:t>
      </w:r>
      <w:r w:rsidR="005B1F02">
        <w:rPr>
          <w:sz w:val="28"/>
          <w:szCs w:val="28"/>
        </w:rPr>
        <w:t>Специалист ответственный за прием документов</w:t>
      </w:r>
      <w:r w:rsidR="005B1F02" w:rsidRPr="00E36CC3">
        <w:rPr>
          <w:sz w:val="28"/>
          <w:szCs w:val="28"/>
        </w:rPr>
        <w:t xml:space="preserve"> </w:t>
      </w:r>
      <w:r w:rsidRPr="00E36CC3">
        <w:rPr>
          <w:sz w:val="28"/>
          <w:szCs w:val="28"/>
        </w:rPr>
        <w:t xml:space="preserve">осуществляет регистрацию обращений граждан поступивших в администрацию </w:t>
      </w:r>
      <w:r w:rsidR="005B1F0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3.2. При регистрации обращений: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письму присваивается регистрационный номер;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>указываются фамилия (в именительном падеже), имя и отчество заявителя (либо его инициалы) и его адрес. Если письмо подписано двумя и более авторами, то регистрируются первый гражданин, в том числе автор,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</w:t>
      </w:r>
      <w:r>
        <w:rPr>
          <w:sz w:val="28"/>
          <w:szCs w:val="28"/>
        </w:rPr>
        <w:t>;</w:t>
      </w:r>
      <w:r w:rsidR="00E36CC3" w:rsidRPr="00E36CC3">
        <w:rPr>
          <w:sz w:val="28"/>
          <w:szCs w:val="28"/>
        </w:rPr>
        <w:t xml:space="preserve">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>отмечается тип доставки обращения (письмо, электронная почта, передано лично)</w:t>
      </w:r>
      <w:r>
        <w:rPr>
          <w:sz w:val="28"/>
          <w:szCs w:val="28"/>
        </w:rPr>
        <w:t>;</w:t>
      </w:r>
      <w:r w:rsidR="00E36CC3" w:rsidRPr="00E36CC3">
        <w:rPr>
          <w:sz w:val="28"/>
          <w:szCs w:val="28"/>
        </w:rPr>
        <w:t xml:space="preserve">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по возможности определяется и отмечается социальное положение и льготный состав автора обращения (кроме </w:t>
      </w:r>
      <w:proofErr w:type="gramStart"/>
      <w:r w:rsidR="00E36CC3" w:rsidRPr="00E36CC3">
        <w:rPr>
          <w:sz w:val="28"/>
          <w:szCs w:val="28"/>
        </w:rPr>
        <w:t>коллективных</w:t>
      </w:r>
      <w:proofErr w:type="gramEnd"/>
      <w:r w:rsidR="00E36CC3" w:rsidRPr="00E36CC3">
        <w:rPr>
          <w:sz w:val="28"/>
          <w:szCs w:val="28"/>
        </w:rPr>
        <w:t xml:space="preserve">);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письменные обращения подлежат обязательной регистрации в течение трех дней с момента поступления в администрацию </w:t>
      </w:r>
      <w:r>
        <w:rPr>
          <w:sz w:val="28"/>
          <w:szCs w:val="28"/>
        </w:rPr>
        <w:t>сельсовета</w:t>
      </w:r>
      <w:r w:rsidR="00E36CC3" w:rsidRPr="00E36CC3">
        <w:rPr>
          <w:sz w:val="28"/>
          <w:szCs w:val="28"/>
        </w:rPr>
        <w:t xml:space="preserve"> или должностному лицу;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регистрация письменного обращения производится в журнале регистрации обращения граждан и передается главе </w:t>
      </w:r>
      <w:r>
        <w:rPr>
          <w:sz w:val="28"/>
          <w:szCs w:val="28"/>
        </w:rPr>
        <w:t>сельсовета</w:t>
      </w:r>
      <w:r w:rsidR="00E36CC3" w:rsidRPr="00E36CC3">
        <w:rPr>
          <w:sz w:val="28"/>
          <w:szCs w:val="28"/>
        </w:rPr>
        <w:t xml:space="preserve"> для определения исполнителей (Приложение 2).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3.3. На поступившие в администрацию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письменные обращения проставляется регистрационный штамп в правом нижнем углу первой страницы письма. В случае если место, предназначенное для штампа, занято текстом письма, штамп может быть поставлен в ином месте, обеспечивающем его прочтение. </w:t>
      </w:r>
    </w:p>
    <w:p w:rsid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3.4. Запросы граждан (физических лиц) информации о деятельности администрации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, еѐ органов и структурных подразделений, составленные в письменной или электронной форме, регистрируются и рассматриваются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EC1E52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</w:p>
    <w:p w:rsidR="00E36CC3" w:rsidRPr="00E36CC3" w:rsidRDefault="00E36CC3" w:rsidP="00EC1E52">
      <w:pPr>
        <w:pStyle w:val="Default"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>4. Направление обращений на рассмотрение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4.1. Письменное обращение, содержащее вопросы, решение которых не входит в компетенцию администрации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или еѐ должностных лиц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Если обращение гражданина было направлено в администрацию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государственным органом или иным должностным лицом, уведомление о переадресации обращения также направляется в их адрес. </w:t>
      </w:r>
    </w:p>
    <w:p w:rsidR="00E36CC3" w:rsidRPr="00E36CC3" w:rsidRDefault="00E36CC3" w:rsidP="00924B01">
      <w:pPr>
        <w:pStyle w:val="Default"/>
        <w:pageBreakBefore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4.2. Запрещается направлять жалобу на рассмотрение в государственный орган, орган местного самоуправления, структурное подразделение или должностному лицу, решение или действие (бездействие) </w:t>
      </w:r>
      <w:proofErr w:type="gramStart"/>
      <w:r w:rsidRPr="00E36CC3">
        <w:rPr>
          <w:sz w:val="28"/>
          <w:szCs w:val="28"/>
        </w:rPr>
        <w:t>которых</w:t>
      </w:r>
      <w:proofErr w:type="gramEnd"/>
      <w:r w:rsidRPr="00E36CC3">
        <w:rPr>
          <w:sz w:val="28"/>
          <w:szCs w:val="28"/>
        </w:rPr>
        <w:t xml:space="preserve"> обжалуется.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4.3.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4.4. Сопроводительные письма к обращениям, направляемым на рассмотрение в государственные органы, органы местного самоуправления, должностным лицам, и уведомления подписываются главой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, либо должностным лицом его замещающим.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4.5. В случае наличия в обращении гражданина только адреса электронной почты уведомление направляется по электронному адресу. </w:t>
      </w:r>
    </w:p>
    <w:p w:rsidR="00EC1E52" w:rsidRDefault="00EC1E52" w:rsidP="00E36CC3">
      <w:pPr>
        <w:pStyle w:val="Default"/>
        <w:jc w:val="both"/>
        <w:rPr>
          <w:b/>
          <w:bCs/>
          <w:sz w:val="28"/>
          <w:szCs w:val="28"/>
        </w:rPr>
      </w:pPr>
    </w:p>
    <w:p w:rsidR="00E36CC3" w:rsidRPr="00E36CC3" w:rsidRDefault="00E36CC3" w:rsidP="00EC1E52">
      <w:pPr>
        <w:pStyle w:val="Default"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>5. Рассмотрение обращений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5.1. Письменное обращение, поступившее в администрацию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или должностному лицу в соответствии с их компетенцией, рассматривается в течение 30 дней со дня его регистрации.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5.2. Продление срока рассмотрения обращения производится 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Федерации». Срок рассмотрения обращения может быть продлен не более чем на 30 дней. О продлении срока в обязательном порядке уведомляется заявитель. </w:t>
      </w:r>
    </w:p>
    <w:p w:rsidR="00EC1E52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5.3. Глава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 производится безотлагательно.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5.5. </w:t>
      </w:r>
      <w:proofErr w:type="gramStart"/>
      <w:r w:rsidRPr="00E36CC3">
        <w:rPr>
          <w:sz w:val="28"/>
          <w:szCs w:val="28"/>
        </w:rPr>
        <w:t>Контроль за</w:t>
      </w:r>
      <w:proofErr w:type="gramEnd"/>
      <w:r w:rsidRPr="00E36CC3">
        <w:rPr>
          <w:sz w:val="28"/>
          <w:szCs w:val="28"/>
        </w:rPr>
        <w:t xml:space="preserve"> сроками исполнения, а также централизованную подготовку ответа заявителю осуществляет исполнитель, указанный в резолюции первым либо в отношении которого сделаны особые отметки.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</w:t>
      </w:r>
    </w:p>
    <w:p w:rsidR="00924B01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5.6. Должностное лицо, которому поручено рассмотрение обращения (исполнитель):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обеспечивает полное, объективное, всестороннее и своевременное рассмотрение обращения, в случае необходимости – с участием гражданина, направившего обращение,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proofErr w:type="gramEnd"/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принимает меры, направленные на восстановление или защиту нарушенных прав, свобод и законных интересов гражданина;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дает письменный ответ по существу поставленных в обращении вопросов;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предоставляет готовый ответ не </w:t>
      </w:r>
      <w:proofErr w:type="gramStart"/>
      <w:r w:rsidR="00E36CC3" w:rsidRPr="00E36CC3">
        <w:rPr>
          <w:sz w:val="28"/>
          <w:szCs w:val="28"/>
        </w:rPr>
        <w:t>позднее</w:t>
      </w:r>
      <w:proofErr w:type="gramEnd"/>
      <w:r w:rsidR="00E36CC3" w:rsidRPr="00E36CC3">
        <w:rPr>
          <w:sz w:val="28"/>
          <w:szCs w:val="28"/>
        </w:rPr>
        <w:t xml:space="preserve"> чем за три дня до окончания срока рассмотрения обращения в отдел управления делами;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направляет ответ на обращение по факсу либо на адрес электронной почты (при необходимости) с подтверждением отправки ответа; </w:t>
      </w:r>
    </w:p>
    <w:p w:rsidR="00E36CC3" w:rsidRPr="00E36CC3" w:rsidRDefault="00EC1E52" w:rsidP="00924B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C3" w:rsidRPr="00E36CC3">
        <w:rPr>
          <w:sz w:val="28"/>
          <w:szCs w:val="28"/>
        </w:rPr>
        <w:t xml:space="preserve">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5.7. В случае если обращение, по мнению исполнителя, направлено не по принадлежности, он в двухдневный срок возвращает это обращение руководителю, давшему поручение, указывая при этом подразделение, в которое, по его мнению, следует направить обращение.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5.9. Администрация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или должностное лицо администрации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5.10. Если текст письменного обращения не поддается прочтению, ответ на обращение не </w:t>
      </w:r>
      <w:proofErr w:type="gramStart"/>
      <w:r w:rsidRPr="00E36CC3">
        <w:rPr>
          <w:sz w:val="28"/>
          <w:szCs w:val="28"/>
        </w:rPr>
        <w:t>дается</w:t>
      </w:r>
      <w:proofErr w:type="gramEnd"/>
      <w:r w:rsidRPr="00E36CC3">
        <w:rPr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5.11.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EC1E52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5.12.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5.13.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5.14.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сведения), ответы не даются. </w:t>
      </w:r>
    </w:p>
    <w:p w:rsidR="00EC1E52" w:rsidRDefault="00EC1E52" w:rsidP="00E36CC3">
      <w:pPr>
        <w:pStyle w:val="Default"/>
        <w:jc w:val="both"/>
        <w:rPr>
          <w:b/>
          <w:bCs/>
          <w:sz w:val="28"/>
          <w:szCs w:val="28"/>
        </w:rPr>
      </w:pPr>
    </w:p>
    <w:p w:rsidR="00E36CC3" w:rsidRPr="00E36CC3" w:rsidRDefault="00E36CC3" w:rsidP="00EC1E52">
      <w:pPr>
        <w:pStyle w:val="Default"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>6. Требования к оформлению ответа на обращение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6.1. </w:t>
      </w:r>
      <w:proofErr w:type="gramStart"/>
      <w:r w:rsidRPr="00E36CC3">
        <w:rPr>
          <w:sz w:val="28"/>
          <w:szCs w:val="28"/>
        </w:rPr>
        <w:t>Ответы</w:t>
      </w:r>
      <w:proofErr w:type="gramEnd"/>
      <w:r w:rsidRPr="00E36CC3">
        <w:rPr>
          <w:sz w:val="28"/>
          <w:szCs w:val="28"/>
        </w:rPr>
        <w:t xml:space="preserve"> на обращения граждан поступившие в администрацию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подписывает глава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в случае его отсутствия – должностное лицо его замещающее.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6.2. Ответы на поручения Президента Российской Федерации, Председателя Правительства Российской Федерации, руководителя Администрации Президента Российской Федерации, председателей палат Федерального Собрания Российской Федерации, о рассмотрении обращений граждан подписывает глава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, в случае его отсутствия – должностное лицо его замещающее. Если поручение было адресовано конкретному должностному лицу администрации </w:t>
      </w:r>
      <w:r w:rsidR="00EC1E52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, ответ подписывается этим должностным лицом.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6.3.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обращении, в ответе следует указать, какие меры приняты по обращению гражданина.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6.4. В ответе в федеральные и республиканские государственные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6.5. Приложенные к обращению подлинники документов, присланные заявителем, остаются в деле, если в письме не содержится просьба об их возврате.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6.6. </w:t>
      </w:r>
      <w:proofErr w:type="gramStart"/>
      <w:r w:rsidRPr="00E36CC3">
        <w:rPr>
          <w:sz w:val="28"/>
          <w:szCs w:val="28"/>
        </w:rPr>
        <w:t>Подлинники обращений граждан, перенаправленные из других государственных органов власти возвращаются</w:t>
      </w:r>
      <w:proofErr w:type="gramEnd"/>
      <w:r w:rsidRPr="00E36CC3">
        <w:rPr>
          <w:sz w:val="28"/>
          <w:szCs w:val="28"/>
        </w:rPr>
        <w:t xml:space="preserve"> только при наличии на них штампа «Подлежит возврату» или специальной отметки в сопроводительном письме.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6.7. Если на обращение дается промежуточный ответ, то в тексте указывается срок окончательного разрешения вопроса.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6.8. После регистрации ответа специалист направляет ответ автору почтовым отправлением либо по электронной почте. Отправление ответов без регистрации в отделе управления делами не допускается. </w:t>
      </w:r>
    </w:p>
    <w:p w:rsidR="00443A2C" w:rsidRDefault="00443A2C" w:rsidP="00E36CC3">
      <w:pPr>
        <w:pStyle w:val="Default"/>
        <w:jc w:val="both"/>
        <w:rPr>
          <w:b/>
          <w:bCs/>
          <w:sz w:val="28"/>
          <w:szCs w:val="28"/>
        </w:rPr>
      </w:pPr>
    </w:p>
    <w:p w:rsidR="00E36CC3" w:rsidRPr="00E36CC3" w:rsidRDefault="00E36CC3" w:rsidP="00443A2C">
      <w:pPr>
        <w:pStyle w:val="Default"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 xml:space="preserve">7. </w:t>
      </w:r>
      <w:proofErr w:type="gramStart"/>
      <w:r w:rsidRPr="00E36CC3">
        <w:rPr>
          <w:b/>
          <w:bCs/>
          <w:sz w:val="28"/>
          <w:szCs w:val="28"/>
        </w:rPr>
        <w:t>Контроль за</w:t>
      </w:r>
      <w:proofErr w:type="gramEnd"/>
      <w:r w:rsidRPr="00E36CC3">
        <w:rPr>
          <w:b/>
          <w:bCs/>
          <w:sz w:val="28"/>
          <w:szCs w:val="28"/>
        </w:rPr>
        <w:t xml:space="preserve"> рассмотрением обращений граждан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>7.1. На контроль ставятся обращения, в которых сообщается о конкретных нарушениях законных прав и интересов граждан, а также обращения по</w:t>
      </w:r>
      <w:r w:rsidR="00924B01">
        <w:rPr>
          <w:sz w:val="28"/>
          <w:szCs w:val="28"/>
        </w:rPr>
        <w:t xml:space="preserve"> </w:t>
      </w:r>
      <w:r w:rsidRPr="00E36CC3">
        <w:rPr>
          <w:sz w:val="28"/>
          <w:szCs w:val="28"/>
        </w:rPr>
        <w:t xml:space="preserve">вопросам, имеющим большое общественное значение. Постановка обращений на контроль также производится в целях устранения недостатков в работе структурных подразделений администрации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7.2. Решение о постановке обращения на контроль принимает глава </w:t>
      </w:r>
      <w:r w:rsidR="00443A2C">
        <w:rPr>
          <w:sz w:val="28"/>
          <w:szCs w:val="28"/>
        </w:rPr>
        <w:t>сельсовета, заместитель</w:t>
      </w:r>
      <w:r w:rsidRPr="00E36CC3">
        <w:rPr>
          <w:sz w:val="28"/>
          <w:szCs w:val="28"/>
        </w:rPr>
        <w:t xml:space="preserve"> главы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7.3. </w:t>
      </w:r>
      <w:proofErr w:type="gramStart"/>
      <w:r w:rsidRPr="00E36CC3">
        <w:rPr>
          <w:sz w:val="28"/>
          <w:szCs w:val="28"/>
        </w:rPr>
        <w:t>Контроль за</w:t>
      </w:r>
      <w:proofErr w:type="gramEnd"/>
      <w:r w:rsidRPr="00E36CC3">
        <w:rPr>
          <w:sz w:val="28"/>
          <w:szCs w:val="28"/>
        </w:rPr>
        <w:t xml:space="preserve"> соблюдением сроков рассмотрения обращений граждан осуществляют заместител</w:t>
      </w:r>
      <w:r w:rsidR="00443A2C">
        <w:rPr>
          <w:sz w:val="28"/>
          <w:szCs w:val="28"/>
        </w:rPr>
        <w:t>ь</w:t>
      </w:r>
      <w:r w:rsidRPr="00E36CC3">
        <w:rPr>
          <w:sz w:val="28"/>
          <w:szCs w:val="28"/>
        </w:rPr>
        <w:t xml:space="preserve"> главы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443A2C" w:rsidRDefault="00443A2C" w:rsidP="00E36CC3">
      <w:pPr>
        <w:pStyle w:val="Default"/>
        <w:jc w:val="both"/>
        <w:rPr>
          <w:b/>
          <w:bCs/>
          <w:sz w:val="28"/>
          <w:szCs w:val="28"/>
        </w:rPr>
      </w:pPr>
    </w:p>
    <w:p w:rsidR="00E36CC3" w:rsidRPr="00E36CC3" w:rsidRDefault="00E36CC3" w:rsidP="00443A2C">
      <w:pPr>
        <w:pStyle w:val="Default"/>
        <w:jc w:val="center"/>
        <w:rPr>
          <w:sz w:val="28"/>
          <w:szCs w:val="28"/>
        </w:rPr>
      </w:pPr>
      <w:r w:rsidRPr="00E36CC3">
        <w:rPr>
          <w:b/>
          <w:bCs/>
          <w:sz w:val="28"/>
          <w:szCs w:val="28"/>
        </w:rPr>
        <w:t>8. Организация личного (выездного) приема граждан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>8.1. Прием граждан вед</w:t>
      </w:r>
      <w:r w:rsidR="00443A2C">
        <w:rPr>
          <w:sz w:val="28"/>
          <w:szCs w:val="28"/>
        </w:rPr>
        <w:t>е</w:t>
      </w:r>
      <w:r w:rsidRPr="00E36CC3">
        <w:rPr>
          <w:sz w:val="28"/>
          <w:szCs w:val="28"/>
        </w:rPr>
        <w:t xml:space="preserve">т глава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8.2. Прием граждан в администрации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осуществляется согласно графику, утвержденному главой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8.3. Предварительная запись на прием осуществляется через </w:t>
      </w:r>
      <w:r w:rsidR="00443A2C">
        <w:rPr>
          <w:sz w:val="28"/>
          <w:szCs w:val="28"/>
        </w:rPr>
        <w:t>специалиста</w:t>
      </w:r>
      <w:r w:rsidRPr="00E36CC3">
        <w:rPr>
          <w:sz w:val="28"/>
          <w:szCs w:val="28"/>
        </w:rPr>
        <w:t xml:space="preserve"> администрации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ежедневно с 08.00 до 12.00 часов и с 13.00 до 16.00 часов (кроме выходных и праздничных дней).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8.4. В случае если в обращении содержатся вопросы, решение которых не входит в компетенцию администрации </w:t>
      </w:r>
      <w:r w:rsidR="00443A2C">
        <w:rPr>
          <w:sz w:val="28"/>
          <w:szCs w:val="28"/>
        </w:rPr>
        <w:t xml:space="preserve">сельсовета </w:t>
      </w:r>
      <w:r w:rsidRPr="00E36CC3">
        <w:rPr>
          <w:sz w:val="28"/>
          <w:szCs w:val="28"/>
        </w:rPr>
        <w:t xml:space="preserve">или данных должностных лиц, гражданину дается разъяснение, куда и в каком порядке ему следует обратиться.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8.5. При личном приеме гражданин предъявляет документ, удостоверяющий его личность. Персональные данные заносятся секретарем приемной в учетную карточку приема граждан - фамилию, имя, отчество, место жительства, социальное положение, содержание устного обращения гражданина (Приложение 1). Граждане приглашаются в кабинет в порядке очереди.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8.7. В ходе приема должностное лицо, ведущее прием, уведомляет заявителя о том, кому будет поручено рассмотрение его обращения и откуда он получит ответ.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8.8.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прием, решения по разрешению поставленного вопроса, либо направление поручения для рассмотрения заявления гражданина в структурное подразделение администрации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. </w:t>
      </w:r>
    </w:p>
    <w:p w:rsidR="00924B01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8.9.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8.10. В случае если в обращении содержатся вопросы, решение которых не входит в компетенцию администрации </w:t>
      </w:r>
      <w:r w:rsidR="00443A2C">
        <w:rPr>
          <w:sz w:val="28"/>
          <w:szCs w:val="28"/>
        </w:rPr>
        <w:t>сельсовета</w:t>
      </w:r>
      <w:r w:rsidRPr="00E36CC3">
        <w:rPr>
          <w:sz w:val="28"/>
          <w:szCs w:val="28"/>
        </w:rPr>
        <w:t xml:space="preserve"> или должностного лица, гражданину дается разъяснение о том, куда и в каком порядке ему следует обратиться.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8.11.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8.12. Запись на повторный прием к руководителю осуществляется не ранее получения гражданином ответа на предыдущее обращение. </w:t>
      </w:r>
    </w:p>
    <w:p w:rsidR="00E36CC3" w:rsidRP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 xml:space="preserve">8.13. Поступившие ответы о принятых мерах по реализации поручений по обращениям граждан с личного приема направляются на ознакомление должностным лицам, осуществляющим прием. </w:t>
      </w:r>
    </w:p>
    <w:p w:rsidR="00E36CC3" w:rsidRDefault="00E36CC3" w:rsidP="00924B01">
      <w:pPr>
        <w:pStyle w:val="Default"/>
        <w:ind w:firstLine="709"/>
        <w:jc w:val="both"/>
        <w:rPr>
          <w:sz w:val="28"/>
          <w:szCs w:val="28"/>
        </w:rPr>
      </w:pPr>
      <w:r w:rsidRPr="00E36CC3">
        <w:rPr>
          <w:sz w:val="28"/>
          <w:szCs w:val="28"/>
        </w:rPr>
        <w:t>8.14. Для приема граждан, обратившихся в режиме видеоконференцсвязи, видеосвязи, аудио и иных видов связи, оборудуется автоматизированное рабочее место с доступом к информационному ресурсу ССТУ.РФ.</w:t>
      </w:r>
    </w:p>
    <w:p w:rsidR="00E36CC3" w:rsidRPr="00E36CC3" w:rsidRDefault="00E36CC3" w:rsidP="00E36CC3">
      <w:pPr>
        <w:jc w:val="both"/>
        <w:rPr>
          <w:sz w:val="28"/>
          <w:szCs w:val="28"/>
        </w:rPr>
        <w:sectPr w:rsidR="00E36CC3" w:rsidRPr="00E36CC3" w:rsidSect="00E36CC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36CC3" w:rsidRDefault="00E36CC3" w:rsidP="00443A2C">
      <w:pPr>
        <w:pStyle w:val="Defaul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36CC3" w:rsidRDefault="00E36CC3" w:rsidP="00443A2C">
      <w:pPr>
        <w:pStyle w:val="Defaul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рассмотрения обращений граждан и организаций, поступивших в администрацию </w:t>
      </w:r>
      <w:proofErr w:type="spellStart"/>
      <w:r w:rsidR="00443A2C">
        <w:rPr>
          <w:sz w:val="28"/>
          <w:szCs w:val="28"/>
        </w:rPr>
        <w:t>Чухломинского</w:t>
      </w:r>
      <w:proofErr w:type="spellEnd"/>
      <w:r w:rsidR="00443A2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443A2C" w:rsidRDefault="00443A2C" w:rsidP="00443A2C">
      <w:pPr>
        <w:pStyle w:val="Default"/>
        <w:jc w:val="center"/>
        <w:rPr>
          <w:sz w:val="28"/>
          <w:szCs w:val="28"/>
        </w:rPr>
      </w:pPr>
    </w:p>
    <w:p w:rsidR="00E36CC3" w:rsidRDefault="00E36CC3" w:rsidP="00443A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УЧЕТНАЯ КАРТОЧКА</w:t>
      </w:r>
    </w:p>
    <w:p w:rsidR="00E36CC3" w:rsidRDefault="00E36CC3" w:rsidP="00443A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______ «______»__________ 201__г.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443A2C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 </w:t>
      </w:r>
    </w:p>
    <w:p w:rsidR="00E36CC3" w:rsidRDefault="00E36CC3" w:rsidP="00443A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(Фамилия, имя, отчество гражданина)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43A2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 </w:t>
      </w:r>
    </w:p>
    <w:p w:rsidR="00E36CC3" w:rsidRDefault="00E36CC3" w:rsidP="00443A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(Адрес места жительства гражданина, место работы)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43A2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443A2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Краткое содержание обращения</w:t>
      </w:r>
      <w:r w:rsidR="00443A2C">
        <w:rPr>
          <w:sz w:val="28"/>
          <w:szCs w:val="28"/>
        </w:rPr>
        <w:t xml:space="preserve"> гражданина__________________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 ведущего прием________</w:t>
      </w:r>
      <w:r w:rsidR="00443A2C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 приема______________</w:t>
      </w:r>
      <w:r w:rsidR="00443A2C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43A2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443A2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принятого решения по обращению гражданина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443A2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443A2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 </w:t>
      </w:r>
    </w:p>
    <w:p w:rsidR="00E36CC3" w:rsidRDefault="00E36CC3" w:rsidP="00E36C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Отметка об исполнении </w:t>
      </w:r>
    </w:p>
    <w:p w:rsidR="00E36CC3" w:rsidRDefault="00E36CC3" w:rsidP="00E36CC3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о повторных заявлениях</w:t>
      </w:r>
    </w:p>
    <w:p w:rsidR="00E36CC3" w:rsidRDefault="00E36CC3" w:rsidP="00443A2C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br w:type="column"/>
        <w:t xml:space="preserve">Приложение 2 </w:t>
      </w:r>
    </w:p>
    <w:p w:rsidR="00E36CC3" w:rsidRDefault="00E36CC3" w:rsidP="00443A2C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рассмотрения обращений граждан и организаций, поступивших в администрацию </w:t>
      </w:r>
      <w:proofErr w:type="spellStart"/>
      <w:r w:rsidR="00443A2C">
        <w:rPr>
          <w:sz w:val="28"/>
          <w:szCs w:val="28"/>
        </w:rPr>
        <w:t>Чухломинского</w:t>
      </w:r>
      <w:proofErr w:type="spellEnd"/>
      <w:r w:rsidR="00443A2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443A2C" w:rsidRDefault="00443A2C" w:rsidP="00443A2C">
      <w:pPr>
        <w:pStyle w:val="Default"/>
        <w:ind w:left="5103"/>
        <w:rPr>
          <w:sz w:val="28"/>
          <w:szCs w:val="28"/>
        </w:rPr>
      </w:pPr>
    </w:p>
    <w:p w:rsidR="00443A2C" w:rsidRDefault="00443A2C" w:rsidP="00443A2C">
      <w:pPr>
        <w:pStyle w:val="Default"/>
        <w:ind w:left="5103"/>
        <w:rPr>
          <w:sz w:val="28"/>
          <w:szCs w:val="28"/>
        </w:rPr>
      </w:pPr>
    </w:p>
    <w:p w:rsidR="00443A2C" w:rsidRDefault="00443A2C" w:rsidP="00443A2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регистрации обращений граждан</w:t>
      </w:r>
    </w:p>
    <w:p w:rsidR="00443A2C" w:rsidRDefault="00443A2C" w:rsidP="00443A2C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74"/>
        <w:gridCol w:w="1574"/>
        <w:gridCol w:w="1574"/>
        <w:gridCol w:w="1574"/>
        <w:gridCol w:w="1574"/>
      </w:tblGrid>
      <w:tr w:rsidR="00E36CC3" w:rsidTr="00443A2C">
        <w:trPr>
          <w:trHeight w:val="933"/>
        </w:trPr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приема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заявителя, адрес заявителя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содержание заявления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Кому, кем и когда направлено обращение на рассмотрение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рассмотрения заявления, дата и номер дела </w:t>
            </w:r>
          </w:p>
        </w:tc>
      </w:tr>
      <w:tr w:rsidR="00E36CC3" w:rsidTr="00443A2C">
        <w:trPr>
          <w:trHeight w:val="127"/>
        </w:trPr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74" w:type="dxa"/>
          </w:tcPr>
          <w:p w:rsidR="00E36CC3" w:rsidRDefault="00E36C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</w:tbl>
    <w:p w:rsidR="00443A2C" w:rsidRDefault="00443A2C" w:rsidP="00E36CC3">
      <w:pPr>
        <w:jc w:val="both"/>
        <w:rPr>
          <w:sz w:val="28"/>
          <w:szCs w:val="28"/>
        </w:rPr>
      </w:pPr>
    </w:p>
    <w:p w:rsidR="00443A2C" w:rsidRDefault="00443A2C" w:rsidP="00443A2C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br w:type="column"/>
        <w:t xml:space="preserve">Приложение 3 </w:t>
      </w:r>
    </w:p>
    <w:p w:rsidR="00443A2C" w:rsidRDefault="00443A2C" w:rsidP="00443A2C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рассмотрения обращений граждан и организаций, поступивших в администрацию </w:t>
      </w:r>
      <w:proofErr w:type="spellStart"/>
      <w:r>
        <w:rPr>
          <w:sz w:val="28"/>
          <w:szCs w:val="28"/>
        </w:rPr>
        <w:t>Чухломинского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43A2C" w:rsidRDefault="00443A2C" w:rsidP="00443A2C">
      <w:pPr>
        <w:jc w:val="both"/>
        <w:rPr>
          <w:sz w:val="28"/>
          <w:szCs w:val="28"/>
        </w:rPr>
      </w:pPr>
    </w:p>
    <w:p w:rsidR="00E36CC3" w:rsidRDefault="00443A2C" w:rsidP="00443A2C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Электронная форма обращений граждан</w:t>
      </w:r>
    </w:p>
    <w:p w:rsidR="00A722F2" w:rsidRDefault="00A722F2" w:rsidP="00443A2C">
      <w:pPr>
        <w:jc w:val="center"/>
        <w:rPr>
          <w:sz w:val="28"/>
          <w:szCs w:val="28"/>
        </w:rPr>
      </w:pPr>
    </w:p>
    <w:p w:rsidR="00A722F2" w:rsidRPr="00A722F2" w:rsidRDefault="00A722F2" w:rsidP="00A722F2">
      <w:pPr>
        <w:shd w:val="clear" w:color="auto" w:fill="FFFFFF"/>
        <w:rPr>
          <w:sz w:val="28"/>
          <w:szCs w:val="28"/>
        </w:rPr>
      </w:pPr>
      <w:r w:rsidRPr="00A722F2">
        <w:rPr>
          <w:sz w:val="28"/>
          <w:szCs w:val="28"/>
        </w:rPr>
        <w:t>Ваше имя (обязательно) </w:t>
      </w:r>
      <w:r w:rsidRPr="00A722F2">
        <w:rPr>
          <w:rStyle w:val="wpforms-required-label"/>
          <w:sz w:val="28"/>
          <w:szCs w:val="28"/>
          <w:bdr w:val="none" w:sz="0" w:space="0" w:color="auto" w:frame="1"/>
        </w:rPr>
        <w:t>*</w:t>
      </w:r>
    </w:p>
    <w:p w:rsidR="00A722F2" w:rsidRPr="00A722F2" w:rsidRDefault="009D3F29" w:rsidP="00A722F2">
      <w:pPr>
        <w:shd w:val="clear" w:color="auto" w:fill="FFFFFF"/>
        <w:rPr>
          <w:sz w:val="28"/>
          <w:szCs w:val="28"/>
        </w:rPr>
      </w:pPr>
      <w:r w:rsidRPr="00A722F2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.5pt;height:18pt" o:ole="">
            <v:imagedata r:id="rId6" o:title=""/>
          </v:shape>
          <w:control r:id="rId7" w:name="DefaultOcxName" w:shapeid="_x0000_i1037"/>
        </w:object>
      </w:r>
      <w:r w:rsidR="00A722F2" w:rsidRPr="00A722F2">
        <w:rPr>
          <w:sz w:val="28"/>
          <w:szCs w:val="28"/>
        </w:rPr>
        <w:t>Имя</w:t>
      </w:r>
    </w:p>
    <w:p w:rsidR="00A722F2" w:rsidRPr="00A722F2" w:rsidRDefault="009D3F29" w:rsidP="00A722F2">
      <w:pPr>
        <w:shd w:val="clear" w:color="auto" w:fill="FFFFFF"/>
        <w:rPr>
          <w:sz w:val="28"/>
          <w:szCs w:val="28"/>
        </w:rPr>
      </w:pPr>
      <w:r w:rsidRPr="00A722F2">
        <w:rPr>
          <w:sz w:val="28"/>
          <w:szCs w:val="28"/>
        </w:rPr>
        <w:object w:dxaOrig="225" w:dyaOrig="225">
          <v:shape id="_x0000_i1041" type="#_x0000_t75" style="width:49.5pt;height:18pt" o:ole="">
            <v:imagedata r:id="rId6" o:title=""/>
          </v:shape>
          <w:control r:id="rId8" w:name="DefaultOcxName1" w:shapeid="_x0000_i1041"/>
        </w:object>
      </w:r>
      <w:r w:rsidR="00A722F2" w:rsidRPr="00A722F2">
        <w:rPr>
          <w:sz w:val="28"/>
          <w:szCs w:val="28"/>
        </w:rPr>
        <w:t>Фамилия</w:t>
      </w:r>
    </w:p>
    <w:p w:rsidR="00A722F2" w:rsidRDefault="00A722F2" w:rsidP="00A722F2">
      <w:pPr>
        <w:shd w:val="clear" w:color="auto" w:fill="FFFFFF"/>
        <w:rPr>
          <w:sz w:val="28"/>
          <w:szCs w:val="28"/>
        </w:rPr>
      </w:pPr>
    </w:p>
    <w:p w:rsidR="00A722F2" w:rsidRDefault="00A722F2" w:rsidP="00A722F2">
      <w:pPr>
        <w:shd w:val="clear" w:color="auto" w:fill="FFFFFF"/>
        <w:rPr>
          <w:rStyle w:val="wpforms-required-label"/>
          <w:sz w:val="28"/>
          <w:szCs w:val="28"/>
          <w:bdr w:val="none" w:sz="0" w:space="0" w:color="auto" w:frame="1"/>
        </w:rPr>
      </w:pPr>
      <w:r w:rsidRPr="00A722F2">
        <w:rPr>
          <w:sz w:val="28"/>
          <w:szCs w:val="28"/>
        </w:rPr>
        <w:t xml:space="preserve">Ваш </w:t>
      </w:r>
      <w:proofErr w:type="spellStart"/>
      <w:r w:rsidRPr="00A722F2">
        <w:rPr>
          <w:sz w:val="28"/>
          <w:szCs w:val="28"/>
        </w:rPr>
        <w:t>e-mail</w:t>
      </w:r>
      <w:proofErr w:type="spellEnd"/>
      <w:r w:rsidRPr="00A722F2">
        <w:rPr>
          <w:sz w:val="28"/>
          <w:szCs w:val="28"/>
        </w:rPr>
        <w:t xml:space="preserve"> (обязательно) </w:t>
      </w:r>
      <w:r w:rsidRPr="00A722F2">
        <w:rPr>
          <w:rStyle w:val="wpforms-required-label"/>
          <w:sz w:val="28"/>
          <w:szCs w:val="28"/>
          <w:bdr w:val="none" w:sz="0" w:space="0" w:color="auto" w:frame="1"/>
        </w:rPr>
        <w:t>*</w:t>
      </w:r>
    </w:p>
    <w:p w:rsidR="00A722F2" w:rsidRDefault="009D3F29" w:rsidP="00A722F2">
      <w:pPr>
        <w:shd w:val="clear" w:color="auto" w:fill="FFFFFF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object w:dxaOrig="225" w:dyaOrig="225">
          <v:shape id="_x0000_i1044" type="#_x0000_t75" style="width:1in;height:18pt" o:ole="">
            <v:imagedata r:id="rId9" o:title=""/>
          </v:shape>
          <w:control r:id="rId10" w:name="DefaultOcxName4" w:shapeid="_x0000_i1044"/>
        </w:object>
      </w:r>
    </w:p>
    <w:p w:rsidR="00A722F2" w:rsidRPr="00A722F2" w:rsidRDefault="00A722F2" w:rsidP="00A722F2">
      <w:pPr>
        <w:shd w:val="clear" w:color="auto" w:fill="FFFFFF"/>
        <w:rPr>
          <w:rFonts w:ascii="Arial" w:hAnsi="Arial" w:cs="Arial"/>
          <w:color w:val="2C2B2B"/>
          <w:sz w:val="28"/>
          <w:szCs w:val="28"/>
        </w:rPr>
      </w:pPr>
    </w:p>
    <w:p w:rsidR="00A722F2" w:rsidRDefault="00A722F2" w:rsidP="00A722F2">
      <w:pPr>
        <w:shd w:val="clear" w:color="auto" w:fill="FFFFFF"/>
        <w:rPr>
          <w:rFonts w:ascii="Arial" w:hAnsi="Arial" w:cs="Arial"/>
          <w:color w:val="2C2B2B"/>
          <w:sz w:val="18"/>
          <w:szCs w:val="18"/>
        </w:rPr>
      </w:pPr>
    </w:p>
    <w:p w:rsidR="00A722F2" w:rsidRDefault="00A722F2" w:rsidP="00A722F2">
      <w:pPr>
        <w:shd w:val="clear" w:color="auto" w:fill="FFFFFF"/>
        <w:rPr>
          <w:sz w:val="28"/>
          <w:szCs w:val="28"/>
        </w:rPr>
      </w:pPr>
      <w:r w:rsidRPr="00A722F2">
        <w:rPr>
          <w:sz w:val="28"/>
          <w:szCs w:val="28"/>
        </w:rPr>
        <w:t>Тема </w:t>
      </w:r>
      <w:r w:rsidRPr="00A722F2">
        <w:rPr>
          <w:rStyle w:val="wpforms-required-label"/>
          <w:sz w:val="28"/>
          <w:szCs w:val="28"/>
          <w:bdr w:val="none" w:sz="0" w:space="0" w:color="auto" w:frame="1"/>
        </w:rPr>
        <w:t>*</w:t>
      </w:r>
      <w:r w:rsidR="009D3F29" w:rsidRPr="00A722F2">
        <w:rPr>
          <w:sz w:val="28"/>
          <w:szCs w:val="28"/>
        </w:rPr>
        <w:object w:dxaOrig="225" w:dyaOrig="225">
          <v:shape id="_x0000_i1048" type="#_x0000_t75" style="width:136.5pt;height:60.75pt" o:ole="">
            <v:imagedata r:id="rId11" o:title=""/>
          </v:shape>
          <w:control r:id="rId12" w:name="DefaultOcxName2" w:shapeid="_x0000_i1048"/>
        </w:object>
      </w:r>
    </w:p>
    <w:p w:rsidR="00A722F2" w:rsidRPr="00A722F2" w:rsidRDefault="00A722F2" w:rsidP="00A722F2">
      <w:pPr>
        <w:shd w:val="clear" w:color="auto" w:fill="FFFFFF"/>
        <w:rPr>
          <w:sz w:val="28"/>
          <w:szCs w:val="28"/>
        </w:rPr>
      </w:pPr>
    </w:p>
    <w:p w:rsidR="00A722F2" w:rsidRPr="00A722F2" w:rsidRDefault="00A722F2" w:rsidP="00A722F2">
      <w:pPr>
        <w:shd w:val="clear" w:color="auto" w:fill="FFFFFF"/>
        <w:rPr>
          <w:sz w:val="28"/>
          <w:szCs w:val="28"/>
        </w:rPr>
      </w:pPr>
      <w:r w:rsidRPr="00A722F2">
        <w:rPr>
          <w:sz w:val="28"/>
          <w:szCs w:val="28"/>
        </w:rPr>
        <w:t>Сообщение</w:t>
      </w:r>
      <w:r w:rsidR="009D3F29" w:rsidRPr="00A722F2">
        <w:rPr>
          <w:sz w:val="28"/>
          <w:szCs w:val="28"/>
        </w:rPr>
        <w:object w:dxaOrig="225" w:dyaOrig="225">
          <v:shape id="_x0000_i1051" type="#_x0000_t75" style="width:136.5pt;height:60.75pt" o:ole="">
            <v:imagedata r:id="rId11" o:title=""/>
          </v:shape>
          <w:control r:id="rId13" w:name="DefaultOcxName3" w:shapeid="_x0000_i1051"/>
        </w:object>
      </w:r>
    </w:p>
    <w:p w:rsidR="00A722F2" w:rsidRPr="00A722F2" w:rsidRDefault="00A722F2" w:rsidP="00A722F2">
      <w:pPr>
        <w:shd w:val="clear" w:color="auto" w:fill="FFFFFF"/>
        <w:rPr>
          <w:sz w:val="28"/>
          <w:szCs w:val="28"/>
        </w:rPr>
      </w:pPr>
    </w:p>
    <w:sectPr w:rsidR="00A722F2" w:rsidRPr="00A722F2" w:rsidSect="00FA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ECD"/>
    <w:multiLevelType w:val="multilevel"/>
    <w:tmpl w:val="CD805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12A81"/>
    <w:multiLevelType w:val="multilevel"/>
    <w:tmpl w:val="C296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36CC3"/>
    <w:rsid w:val="00443A2C"/>
    <w:rsid w:val="00520383"/>
    <w:rsid w:val="00543656"/>
    <w:rsid w:val="005A475F"/>
    <w:rsid w:val="005B1F02"/>
    <w:rsid w:val="00603C5D"/>
    <w:rsid w:val="006373FF"/>
    <w:rsid w:val="00924B01"/>
    <w:rsid w:val="009D3F29"/>
    <w:rsid w:val="009E1C11"/>
    <w:rsid w:val="00A01AF7"/>
    <w:rsid w:val="00A722F2"/>
    <w:rsid w:val="00E36CC3"/>
    <w:rsid w:val="00E557E1"/>
    <w:rsid w:val="00EC1E52"/>
    <w:rsid w:val="00F2686D"/>
    <w:rsid w:val="00F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6C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CC3"/>
    <w:pPr>
      <w:widowControl w:val="0"/>
      <w:shd w:val="clear" w:color="auto" w:fill="FFFFFF"/>
      <w:spacing w:before="540" w:after="420" w:line="0" w:lineRule="atLeas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36CC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E36C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6C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36CC3"/>
    <w:pPr>
      <w:widowControl w:val="0"/>
      <w:shd w:val="clear" w:color="auto" w:fill="FFFFFF"/>
      <w:spacing w:before="600" w:line="322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E36CC3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E36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pforms-required-label">
    <w:name w:val="wpforms-required-label"/>
    <w:basedOn w:val="a0"/>
    <w:rsid w:val="00A722F2"/>
  </w:style>
  <w:style w:type="paragraph" w:styleId="a4">
    <w:name w:val="Balloon Text"/>
    <w:basedOn w:val="a"/>
    <w:link w:val="a5"/>
    <w:uiPriority w:val="99"/>
    <w:semiHidden/>
    <w:unhideWhenUsed/>
    <w:rsid w:val="00520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7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77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2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2021-07-09T08:41:00Z</cp:lastPrinted>
  <dcterms:created xsi:type="dcterms:W3CDTF">2021-07-09T07:05:00Z</dcterms:created>
  <dcterms:modified xsi:type="dcterms:W3CDTF">2021-07-09T08:42:00Z</dcterms:modified>
</cp:coreProperties>
</file>