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4" w:type="dxa"/>
        <w:tblLayout w:type="fixed"/>
        <w:tblCellMar>
          <w:left w:w="0" w:type="dxa"/>
          <w:right w:w="0" w:type="dxa"/>
        </w:tblCellMar>
        <w:tblLook w:val="0000"/>
      </w:tblPr>
      <w:tblGrid>
        <w:gridCol w:w="1056"/>
        <w:gridCol w:w="1056"/>
        <w:gridCol w:w="1056"/>
        <w:gridCol w:w="696"/>
        <w:gridCol w:w="1056"/>
        <w:gridCol w:w="1056"/>
        <w:gridCol w:w="1056"/>
        <w:gridCol w:w="869"/>
        <w:gridCol w:w="747"/>
        <w:gridCol w:w="1056"/>
      </w:tblGrid>
      <w:tr w:rsidR="00852F32" w:rsidTr="00BC644F">
        <w:trPr>
          <w:trHeight w:val="1178"/>
        </w:trPr>
        <w:tc>
          <w:tcPr>
            <w:tcW w:w="105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69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rFonts w:ascii="Arial" w:hAnsi="Arial"/>
                <w:sz w:val="20"/>
                <w:szCs w:val="20"/>
              </w:rPr>
            </w:pPr>
            <w:r>
              <w:rPr>
                <w:noProof/>
                <w:sz w:val="20"/>
                <w:szCs w:val="20"/>
              </w:rPr>
              <w:drawing>
                <wp:anchor distT="0" distB="0" distL="114300" distR="114300" simplePos="0" relativeHeight="251658240" behindDoc="0" locked="0" layoutInCell="1" allowOverlap="1">
                  <wp:simplePos x="0" y="0"/>
                  <wp:positionH relativeFrom="column">
                    <wp:posOffset>321945</wp:posOffset>
                  </wp:positionH>
                  <wp:positionV relativeFrom="paragraph">
                    <wp:posOffset>0</wp:posOffset>
                  </wp:positionV>
                  <wp:extent cx="584835" cy="711200"/>
                  <wp:effectExtent l="1905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84835" cy="711200"/>
                          </a:xfrm>
                          <a:prstGeom prst="rect">
                            <a:avLst/>
                          </a:prstGeom>
                          <a:noFill/>
                          <a:ln w="9525">
                            <a:noFill/>
                            <a:miter lim="800000"/>
                            <a:headEnd/>
                            <a:tailEnd/>
                          </a:ln>
                        </pic:spPr>
                      </pic:pic>
                    </a:graphicData>
                  </a:graphic>
                </wp:anchor>
              </w:drawing>
            </w:r>
          </w:p>
          <w:p w:rsidR="00852F32" w:rsidRDefault="00852F32" w:rsidP="00BC644F">
            <w:pPr>
              <w:rPr>
                <w:rFonts w:ascii="Arial" w:hAnsi="Arial"/>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869" w:type="dxa"/>
            <w:tcBorders>
              <w:top w:val="nil"/>
              <w:left w:val="nil"/>
              <w:bottom w:val="nil"/>
              <w:right w:val="nil"/>
            </w:tcBorders>
            <w:noWrap/>
            <w:vAlign w:val="bottom"/>
          </w:tcPr>
          <w:p w:rsidR="00852F32" w:rsidRDefault="00852F32" w:rsidP="00BC644F">
            <w:pPr>
              <w:rPr>
                <w:sz w:val="20"/>
                <w:szCs w:val="20"/>
              </w:rPr>
            </w:pPr>
          </w:p>
        </w:tc>
        <w:tc>
          <w:tcPr>
            <w:tcW w:w="747"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r>
      <w:tr w:rsidR="00852F32" w:rsidRPr="004669CE" w:rsidTr="00BC644F">
        <w:trPr>
          <w:trHeight w:val="405"/>
        </w:trPr>
        <w:tc>
          <w:tcPr>
            <w:tcW w:w="9704" w:type="dxa"/>
            <w:gridSpan w:val="10"/>
            <w:tcBorders>
              <w:top w:val="nil"/>
              <w:left w:val="nil"/>
              <w:bottom w:val="nil"/>
              <w:right w:val="nil"/>
            </w:tcBorders>
            <w:noWrap/>
            <w:vAlign w:val="bottom"/>
          </w:tcPr>
          <w:p w:rsidR="00852F32" w:rsidRPr="00852F32" w:rsidRDefault="00852F32" w:rsidP="00BC644F">
            <w:pPr>
              <w:pStyle w:val="1"/>
              <w:rPr>
                <w:sz w:val="32"/>
                <w:szCs w:val="32"/>
              </w:rPr>
            </w:pPr>
            <w:r w:rsidRPr="00852F32">
              <w:rPr>
                <w:sz w:val="32"/>
                <w:szCs w:val="32"/>
              </w:rPr>
              <w:t>АДМИНИСТРАЦИЯ  ЧУХЛОМИНСКОГО СЕЛЬСОВЕТА</w:t>
            </w:r>
          </w:p>
          <w:p w:rsidR="00852F32" w:rsidRPr="004669CE" w:rsidRDefault="00852F32" w:rsidP="00BC644F">
            <w:pPr>
              <w:jc w:val="center"/>
              <w:rPr>
                <w:b/>
                <w:sz w:val="32"/>
                <w:szCs w:val="32"/>
              </w:rPr>
            </w:pPr>
            <w:r w:rsidRPr="009A362E">
              <w:rPr>
                <w:b/>
                <w:sz w:val="32"/>
                <w:szCs w:val="32"/>
              </w:rPr>
              <w:t>ИРБЕЙСКОГО РАЙОНА КРАСНОЯРСКОГО КРАЯ</w:t>
            </w:r>
          </w:p>
        </w:tc>
      </w:tr>
      <w:tr w:rsidR="00852F32" w:rsidRPr="00E6752C" w:rsidTr="00BC644F">
        <w:trPr>
          <w:trHeight w:val="1059"/>
        </w:trPr>
        <w:tc>
          <w:tcPr>
            <w:tcW w:w="9704" w:type="dxa"/>
            <w:gridSpan w:val="10"/>
            <w:tcBorders>
              <w:top w:val="nil"/>
              <w:left w:val="nil"/>
              <w:bottom w:val="nil"/>
              <w:right w:val="nil"/>
            </w:tcBorders>
            <w:noWrap/>
            <w:vAlign w:val="bottom"/>
          </w:tcPr>
          <w:p w:rsidR="00852F32" w:rsidRPr="00E6752C" w:rsidRDefault="00852F32" w:rsidP="00CB4B21">
            <w:pPr>
              <w:jc w:val="center"/>
              <w:rPr>
                <w:sz w:val="52"/>
                <w:szCs w:val="52"/>
              </w:rPr>
            </w:pPr>
            <w:r>
              <w:rPr>
                <w:sz w:val="52"/>
                <w:szCs w:val="52"/>
              </w:rPr>
              <w:t xml:space="preserve">РЕШЕНИЕ </w:t>
            </w:r>
          </w:p>
        </w:tc>
      </w:tr>
      <w:tr w:rsidR="00852F32" w:rsidRPr="00FA722B" w:rsidTr="00BC644F">
        <w:trPr>
          <w:trHeight w:val="375"/>
        </w:trPr>
        <w:tc>
          <w:tcPr>
            <w:tcW w:w="1056" w:type="dxa"/>
            <w:tcBorders>
              <w:top w:val="nil"/>
              <w:left w:val="nil"/>
              <w:bottom w:val="nil"/>
              <w:right w:val="nil"/>
            </w:tcBorders>
            <w:noWrap/>
            <w:vAlign w:val="bottom"/>
          </w:tcPr>
          <w:p w:rsidR="00852F32" w:rsidRPr="00FA722B" w:rsidRDefault="00852F32" w:rsidP="00BC644F"/>
        </w:tc>
        <w:tc>
          <w:tcPr>
            <w:tcW w:w="1056" w:type="dxa"/>
            <w:tcBorders>
              <w:top w:val="nil"/>
              <w:left w:val="nil"/>
              <w:bottom w:val="nil"/>
              <w:right w:val="nil"/>
            </w:tcBorders>
            <w:noWrap/>
            <w:vAlign w:val="bottom"/>
          </w:tcPr>
          <w:p w:rsidR="00852F32" w:rsidRPr="00FA722B" w:rsidRDefault="00852F32" w:rsidP="00BC644F"/>
        </w:tc>
        <w:tc>
          <w:tcPr>
            <w:tcW w:w="1056" w:type="dxa"/>
            <w:tcBorders>
              <w:top w:val="nil"/>
              <w:left w:val="nil"/>
              <w:bottom w:val="nil"/>
              <w:right w:val="nil"/>
            </w:tcBorders>
            <w:noWrap/>
            <w:vAlign w:val="bottom"/>
          </w:tcPr>
          <w:p w:rsidR="00852F32" w:rsidRPr="00FA722B" w:rsidRDefault="00852F32" w:rsidP="00BC644F"/>
        </w:tc>
        <w:tc>
          <w:tcPr>
            <w:tcW w:w="696" w:type="dxa"/>
            <w:tcBorders>
              <w:top w:val="nil"/>
              <w:left w:val="nil"/>
              <w:bottom w:val="nil"/>
              <w:right w:val="nil"/>
            </w:tcBorders>
            <w:noWrap/>
            <w:vAlign w:val="bottom"/>
          </w:tcPr>
          <w:p w:rsidR="00852F32" w:rsidRPr="00FA722B" w:rsidRDefault="00852F32" w:rsidP="00BC644F"/>
        </w:tc>
        <w:tc>
          <w:tcPr>
            <w:tcW w:w="1056" w:type="dxa"/>
            <w:tcBorders>
              <w:top w:val="nil"/>
              <w:left w:val="nil"/>
              <w:bottom w:val="nil"/>
              <w:right w:val="nil"/>
            </w:tcBorders>
            <w:noWrap/>
            <w:vAlign w:val="bottom"/>
          </w:tcPr>
          <w:p w:rsidR="00852F32" w:rsidRPr="00FA722B" w:rsidRDefault="00852F32" w:rsidP="00BC644F"/>
        </w:tc>
        <w:tc>
          <w:tcPr>
            <w:tcW w:w="1056" w:type="dxa"/>
            <w:tcBorders>
              <w:top w:val="nil"/>
              <w:left w:val="nil"/>
              <w:bottom w:val="nil"/>
              <w:right w:val="nil"/>
            </w:tcBorders>
            <w:noWrap/>
            <w:vAlign w:val="bottom"/>
          </w:tcPr>
          <w:p w:rsidR="00852F32" w:rsidRPr="005C1BC4" w:rsidRDefault="00852F32" w:rsidP="00BC644F">
            <w:pPr>
              <w:rPr>
                <w:sz w:val="52"/>
                <w:szCs w:val="52"/>
              </w:rPr>
            </w:pPr>
          </w:p>
        </w:tc>
        <w:tc>
          <w:tcPr>
            <w:tcW w:w="1056" w:type="dxa"/>
            <w:tcBorders>
              <w:top w:val="nil"/>
              <w:left w:val="nil"/>
              <w:bottom w:val="nil"/>
              <w:right w:val="nil"/>
            </w:tcBorders>
            <w:noWrap/>
            <w:vAlign w:val="bottom"/>
          </w:tcPr>
          <w:p w:rsidR="00852F32" w:rsidRPr="005C1BC4" w:rsidRDefault="00852F32" w:rsidP="00BC644F">
            <w:pPr>
              <w:rPr>
                <w:sz w:val="52"/>
                <w:szCs w:val="52"/>
              </w:rPr>
            </w:pPr>
          </w:p>
        </w:tc>
        <w:tc>
          <w:tcPr>
            <w:tcW w:w="869" w:type="dxa"/>
            <w:tcBorders>
              <w:top w:val="nil"/>
              <w:left w:val="nil"/>
              <w:bottom w:val="nil"/>
              <w:right w:val="nil"/>
            </w:tcBorders>
            <w:noWrap/>
            <w:vAlign w:val="bottom"/>
          </w:tcPr>
          <w:p w:rsidR="00852F32" w:rsidRPr="005C1BC4" w:rsidRDefault="00852F32" w:rsidP="00BC644F">
            <w:pPr>
              <w:rPr>
                <w:sz w:val="52"/>
                <w:szCs w:val="52"/>
              </w:rPr>
            </w:pPr>
          </w:p>
        </w:tc>
        <w:tc>
          <w:tcPr>
            <w:tcW w:w="747" w:type="dxa"/>
            <w:tcBorders>
              <w:top w:val="nil"/>
              <w:left w:val="nil"/>
              <w:bottom w:val="nil"/>
              <w:right w:val="nil"/>
            </w:tcBorders>
            <w:noWrap/>
            <w:vAlign w:val="bottom"/>
          </w:tcPr>
          <w:p w:rsidR="00852F32" w:rsidRPr="00FA722B" w:rsidRDefault="00852F32" w:rsidP="00BC644F"/>
        </w:tc>
        <w:tc>
          <w:tcPr>
            <w:tcW w:w="1056" w:type="dxa"/>
            <w:tcBorders>
              <w:top w:val="nil"/>
              <w:left w:val="nil"/>
              <w:bottom w:val="nil"/>
              <w:right w:val="nil"/>
            </w:tcBorders>
            <w:noWrap/>
            <w:vAlign w:val="bottom"/>
          </w:tcPr>
          <w:p w:rsidR="00852F32" w:rsidRPr="00FA722B" w:rsidRDefault="00852F32" w:rsidP="00BC644F"/>
        </w:tc>
      </w:tr>
      <w:tr w:rsidR="00852F32" w:rsidRPr="005C1BC4" w:rsidTr="00BC644F">
        <w:trPr>
          <w:trHeight w:val="375"/>
        </w:trPr>
        <w:tc>
          <w:tcPr>
            <w:tcW w:w="3864" w:type="dxa"/>
            <w:gridSpan w:val="4"/>
            <w:tcBorders>
              <w:top w:val="nil"/>
              <w:left w:val="nil"/>
              <w:bottom w:val="nil"/>
              <w:right w:val="nil"/>
            </w:tcBorders>
            <w:noWrap/>
            <w:vAlign w:val="center"/>
          </w:tcPr>
          <w:p w:rsidR="00852F32" w:rsidRPr="005C1BC4" w:rsidRDefault="00CB4B21" w:rsidP="00CB4B21">
            <w:pPr>
              <w:rPr>
                <w:sz w:val="28"/>
                <w:szCs w:val="28"/>
              </w:rPr>
            </w:pPr>
            <w:r>
              <w:rPr>
                <w:sz w:val="28"/>
                <w:szCs w:val="28"/>
              </w:rPr>
              <w:t>12.11.</w:t>
            </w:r>
            <w:r w:rsidR="00852F32">
              <w:rPr>
                <w:sz w:val="28"/>
                <w:szCs w:val="28"/>
              </w:rPr>
              <w:t>2021</w:t>
            </w:r>
            <w:r w:rsidR="00852F32" w:rsidRPr="005C1BC4">
              <w:rPr>
                <w:sz w:val="28"/>
                <w:szCs w:val="28"/>
              </w:rPr>
              <w:t xml:space="preserve"> </w:t>
            </w:r>
          </w:p>
        </w:tc>
        <w:tc>
          <w:tcPr>
            <w:tcW w:w="2112" w:type="dxa"/>
            <w:gridSpan w:val="2"/>
            <w:tcBorders>
              <w:top w:val="nil"/>
              <w:left w:val="nil"/>
              <w:bottom w:val="nil"/>
              <w:right w:val="nil"/>
            </w:tcBorders>
            <w:noWrap/>
            <w:vAlign w:val="center"/>
          </w:tcPr>
          <w:p w:rsidR="00852F32" w:rsidRPr="005C1BC4" w:rsidRDefault="00852F32" w:rsidP="00BC644F">
            <w:pPr>
              <w:rPr>
                <w:sz w:val="28"/>
                <w:szCs w:val="28"/>
              </w:rPr>
            </w:pPr>
            <w:r>
              <w:rPr>
                <w:sz w:val="28"/>
                <w:szCs w:val="28"/>
              </w:rPr>
              <w:t>д.Чухломино</w:t>
            </w:r>
          </w:p>
        </w:tc>
        <w:tc>
          <w:tcPr>
            <w:tcW w:w="1056" w:type="dxa"/>
            <w:tcBorders>
              <w:top w:val="nil"/>
              <w:left w:val="nil"/>
              <w:bottom w:val="nil"/>
              <w:right w:val="nil"/>
            </w:tcBorders>
            <w:noWrap/>
            <w:vAlign w:val="center"/>
          </w:tcPr>
          <w:p w:rsidR="00852F32" w:rsidRPr="005C1BC4" w:rsidRDefault="00852F32" w:rsidP="00BC644F">
            <w:pPr>
              <w:rPr>
                <w:sz w:val="28"/>
                <w:szCs w:val="28"/>
              </w:rPr>
            </w:pPr>
          </w:p>
        </w:tc>
        <w:tc>
          <w:tcPr>
            <w:tcW w:w="869" w:type="dxa"/>
            <w:tcBorders>
              <w:top w:val="nil"/>
              <w:left w:val="nil"/>
              <w:bottom w:val="nil"/>
              <w:right w:val="nil"/>
            </w:tcBorders>
            <w:noWrap/>
            <w:vAlign w:val="center"/>
          </w:tcPr>
          <w:p w:rsidR="00852F32" w:rsidRPr="005C1BC4" w:rsidRDefault="00852F32" w:rsidP="00BC644F">
            <w:pPr>
              <w:rPr>
                <w:sz w:val="28"/>
                <w:szCs w:val="28"/>
              </w:rPr>
            </w:pPr>
          </w:p>
        </w:tc>
        <w:tc>
          <w:tcPr>
            <w:tcW w:w="1803" w:type="dxa"/>
            <w:gridSpan w:val="2"/>
            <w:tcBorders>
              <w:top w:val="nil"/>
              <w:left w:val="nil"/>
              <w:bottom w:val="nil"/>
              <w:right w:val="nil"/>
            </w:tcBorders>
            <w:noWrap/>
            <w:vAlign w:val="center"/>
          </w:tcPr>
          <w:p w:rsidR="00852F32" w:rsidRPr="005C1BC4" w:rsidRDefault="00852F32" w:rsidP="00CB4B21">
            <w:pPr>
              <w:jc w:val="right"/>
              <w:rPr>
                <w:sz w:val="28"/>
                <w:szCs w:val="28"/>
              </w:rPr>
            </w:pPr>
            <w:r w:rsidRPr="005C1BC4">
              <w:rPr>
                <w:sz w:val="28"/>
                <w:szCs w:val="28"/>
              </w:rPr>
              <w:t xml:space="preserve">  </w:t>
            </w:r>
            <w:r>
              <w:rPr>
                <w:sz w:val="28"/>
                <w:szCs w:val="28"/>
              </w:rPr>
              <w:t xml:space="preserve">    </w:t>
            </w:r>
            <w:r w:rsidRPr="005C1BC4">
              <w:rPr>
                <w:sz w:val="28"/>
                <w:szCs w:val="28"/>
              </w:rPr>
              <w:t xml:space="preserve">№  </w:t>
            </w:r>
            <w:r w:rsidR="00CB4B21">
              <w:rPr>
                <w:sz w:val="28"/>
                <w:szCs w:val="28"/>
              </w:rPr>
              <w:t>26</w:t>
            </w:r>
          </w:p>
        </w:tc>
      </w:tr>
    </w:tbl>
    <w:p w:rsidR="00852F32" w:rsidRDefault="00852F32" w:rsidP="00E50306">
      <w:pPr>
        <w:widowControl w:val="0"/>
        <w:autoSpaceDE w:val="0"/>
        <w:autoSpaceDN w:val="0"/>
        <w:adjustRightInd w:val="0"/>
        <w:ind w:right="-2" w:firstLine="708"/>
        <w:jc w:val="both"/>
        <w:rPr>
          <w:b/>
          <w:bCs/>
          <w:sz w:val="28"/>
          <w:szCs w:val="28"/>
        </w:rPr>
      </w:pPr>
    </w:p>
    <w:p w:rsidR="00E50306" w:rsidRPr="00852F32" w:rsidRDefault="00E50306" w:rsidP="00852F32">
      <w:pPr>
        <w:widowControl w:val="0"/>
        <w:autoSpaceDE w:val="0"/>
        <w:autoSpaceDN w:val="0"/>
        <w:adjustRightInd w:val="0"/>
        <w:ind w:right="-2"/>
        <w:jc w:val="both"/>
        <w:rPr>
          <w:sz w:val="28"/>
          <w:szCs w:val="28"/>
        </w:rPr>
      </w:pPr>
      <w:r w:rsidRPr="00852F32">
        <w:rPr>
          <w:bCs/>
          <w:sz w:val="28"/>
          <w:szCs w:val="28"/>
        </w:rPr>
        <w:t>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w:t>
      </w:r>
      <w:r w:rsidR="00374EAD" w:rsidRPr="00852F32">
        <w:rPr>
          <w:bCs/>
          <w:sz w:val="28"/>
          <w:szCs w:val="28"/>
        </w:rPr>
        <w:t xml:space="preserve">ципального образования </w:t>
      </w:r>
      <w:r w:rsidR="00852F32">
        <w:rPr>
          <w:bCs/>
          <w:sz w:val="28"/>
          <w:szCs w:val="28"/>
        </w:rPr>
        <w:t>Чухломинский</w:t>
      </w:r>
      <w:r w:rsidRPr="00852F32">
        <w:rPr>
          <w:bCs/>
          <w:sz w:val="28"/>
          <w:szCs w:val="28"/>
        </w:rPr>
        <w:t xml:space="preserve"> сельсовет</w:t>
      </w:r>
    </w:p>
    <w:p w:rsidR="00E50306" w:rsidRDefault="00E50306" w:rsidP="00E50306">
      <w:pPr>
        <w:widowControl w:val="0"/>
        <w:autoSpaceDE w:val="0"/>
        <w:autoSpaceDN w:val="0"/>
        <w:adjustRightInd w:val="0"/>
        <w:ind w:firstLine="709"/>
        <w:jc w:val="both"/>
      </w:pPr>
    </w:p>
    <w:p w:rsidR="00E50306" w:rsidRDefault="00E50306" w:rsidP="00E50306">
      <w:pPr>
        <w:widowControl w:val="0"/>
        <w:autoSpaceDE w:val="0"/>
        <w:autoSpaceDN w:val="0"/>
        <w:adjustRightInd w:val="0"/>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изменениями и дополнениями), Федеральным законом от 31.07.2020 № 248-ФЗ «О государственном контроле (надзоре) и муниципальном контроле в Российской Федерации», </w:t>
      </w:r>
      <w:r w:rsidR="00374EAD">
        <w:rPr>
          <w:sz w:val="28"/>
          <w:szCs w:val="28"/>
        </w:rPr>
        <w:t xml:space="preserve">руководствуясь Уставом </w:t>
      </w:r>
      <w:r w:rsidR="00852F32">
        <w:rPr>
          <w:sz w:val="28"/>
          <w:szCs w:val="28"/>
        </w:rPr>
        <w:t>Чухломинского</w:t>
      </w:r>
      <w:r>
        <w:rPr>
          <w:sz w:val="28"/>
          <w:szCs w:val="28"/>
        </w:rPr>
        <w:t xml:space="preserve"> сельсовета Ирбейского райо</w:t>
      </w:r>
      <w:r w:rsidR="00374EAD">
        <w:rPr>
          <w:sz w:val="28"/>
          <w:szCs w:val="28"/>
        </w:rPr>
        <w:t xml:space="preserve">на Красноярского края, </w:t>
      </w:r>
      <w:r w:rsidR="00852F32">
        <w:rPr>
          <w:sz w:val="28"/>
          <w:szCs w:val="28"/>
        </w:rPr>
        <w:t>Чухломинский</w:t>
      </w:r>
      <w:r>
        <w:rPr>
          <w:sz w:val="28"/>
          <w:szCs w:val="28"/>
        </w:rPr>
        <w:t xml:space="preserve"> сельский Совет депутатов </w:t>
      </w:r>
      <w:r>
        <w:rPr>
          <w:b/>
          <w:sz w:val="28"/>
          <w:szCs w:val="28"/>
        </w:rPr>
        <w:t>РЕШИЛ:</w:t>
      </w:r>
    </w:p>
    <w:p w:rsidR="00E50306" w:rsidRDefault="00E50306" w:rsidP="00E50306">
      <w:pPr>
        <w:widowControl w:val="0"/>
        <w:autoSpaceDE w:val="0"/>
        <w:autoSpaceDN w:val="0"/>
        <w:adjustRightInd w:val="0"/>
        <w:ind w:firstLine="709"/>
        <w:jc w:val="both"/>
        <w:rPr>
          <w:bCs/>
          <w:sz w:val="28"/>
          <w:szCs w:val="28"/>
        </w:rPr>
      </w:pPr>
      <w:r>
        <w:rPr>
          <w:sz w:val="28"/>
          <w:szCs w:val="28"/>
        </w:rPr>
        <w:t xml:space="preserve">1. Утвердить Положение об </w:t>
      </w:r>
      <w:r w:rsidRPr="00E50306">
        <w:rPr>
          <w:bCs/>
          <w:sz w:val="28"/>
          <w:szCs w:val="28"/>
        </w:rPr>
        <w:t>осуществлении муниципального контроля за сохранностью автомобильных дорог общего пользования местного значения в границах населенных пунктов муни</w:t>
      </w:r>
      <w:r w:rsidR="00374EAD">
        <w:rPr>
          <w:bCs/>
          <w:sz w:val="28"/>
          <w:szCs w:val="28"/>
        </w:rPr>
        <w:t xml:space="preserve">ципального образования </w:t>
      </w:r>
      <w:r w:rsidR="00852F32">
        <w:rPr>
          <w:bCs/>
          <w:sz w:val="28"/>
          <w:szCs w:val="28"/>
        </w:rPr>
        <w:t>Чухломинский</w:t>
      </w:r>
      <w:r w:rsidRPr="00E50306">
        <w:rPr>
          <w:bCs/>
          <w:sz w:val="28"/>
          <w:szCs w:val="28"/>
        </w:rPr>
        <w:t xml:space="preserve"> сельсовет</w:t>
      </w:r>
      <w:r>
        <w:rPr>
          <w:bCs/>
          <w:sz w:val="28"/>
          <w:szCs w:val="28"/>
        </w:rPr>
        <w:t xml:space="preserve"> согласно приложению.</w:t>
      </w:r>
    </w:p>
    <w:p w:rsidR="00852F32" w:rsidRDefault="00852F32" w:rsidP="00852F32">
      <w:pPr>
        <w:pStyle w:val="affb"/>
        <w:ind w:firstLine="709"/>
        <w:jc w:val="both"/>
        <w:rPr>
          <w:sz w:val="28"/>
          <w:szCs w:val="28"/>
        </w:rPr>
      </w:pPr>
      <w:r w:rsidRPr="0048593B">
        <w:rPr>
          <w:sz w:val="28"/>
          <w:szCs w:val="28"/>
        </w:rPr>
        <w:t>2. Контроль за исполнением данного Решения оставляю за собой.</w:t>
      </w:r>
    </w:p>
    <w:p w:rsidR="00852F32" w:rsidRDefault="00852F32" w:rsidP="00852F32">
      <w:pPr>
        <w:pStyle w:val="affb"/>
        <w:ind w:firstLine="709"/>
        <w:jc w:val="both"/>
        <w:rPr>
          <w:sz w:val="28"/>
          <w:szCs w:val="28"/>
          <w:lang w:eastAsia="ru-RU"/>
        </w:rPr>
      </w:pPr>
      <w:r>
        <w:rPr>
          <w:sz w:val="28"/>
          <w:szCs w:val="28"/>
        </w:rPr>
        <w:t>3</w:t>
      </w:r>
      <w:r w:rsidRPr="00903E06">
        <w:rPr>
          <w:sz w:val="28"/>
          <w:szCs w:val="28"/>
        </w:rPr>
        <w:t xml:space="preserve">. Настоящее решение подлежит официальному опубликованию в печатном издании «Чухломинский вестник» и размещению на официальном сайте </w:t>
      </w:r>
      <w:r w:rsidRPr="00903E06">
        <w:rPr>
          <w:sz w:val="28"/>
          <w:szCs w:val="28"/>
          <w:lang w:eastAsia="ru-RU"/>
        </w:rPr>
        <w:t xml:space="preserve">Администрации Чухломинского сельсовета </w:t>
      </w:r>
      <w:r w:rsidRPr="00903E06">
        <w:rPr>
          <w:lang w:eastAsia="ru-RU"/>
        </w:rPr>
        <w:t xml:space="preserve"> </w:t>
      </w:r>
      <w:hyperlink r:id="rId9" w:history="1">
        <w:r w:rsidRPr="00903E06">
          <w:rPr>
            <w:rStyle w:val="af5"/>
            <w:sz w:val="28"/>
            <w:szCs w:val="28"/>
            <w:lang w:eastAsia="ru-RU"/>
          </w:rPr>
          <w:t>https://chuhlomino.ru</w:t>
        </w:r>
      </w:hyperlink>
      <w:r w:rsidRPr="00903E06">
        <w:rPr>
          <w:sz w:val="28"/>
          <w:szCs w:val="28"/>
          <w:lang w:eastAsia="ru-RU"/>
        </w:rPr>
        <w:t>.</w:t>
      </w:r>
    </w:p>
    <w:p w:rsidR="00852F32" w:rsidRPr="00903E06" w:rsidRDefault="00852F32" w:rsidP="00852F32">
      <w:pPr>
        <w:pStyle w:val="affb"/>
        <w:ind w:firstLine="709"/>
        <w:jc w:val="both"/>
        <w:rPr>
          <w:sz w:val="28"/>
          <w:szCs w:val="28"/>
        </w:rPr>
      </w:pPr>
      <w:r>
        <w:rPr>
          <w:sz w:val="28"/>
          <w:szCs w:val="28"/>
        </w:rPr>
        <w:t>4</w:t>
      </w:r>
      <w:r w:rsidRPr="00903E06">
        <w:rPr>
          <w:sz w:val="28"/>
          <w:szCs w:val="28"/>
        </w:rPr>
        <w:t>. Настоящее решение вступает в силу с 01.01.2022 года.</w:t>
      </w:r>
    </w:p>
    <w:p w:rsidR="00852F32" w:rsidRPr="00903E06" w:rsidRDefault="00852F32" w:rsidP="00852F32">
      <w:pPr>
        <w:pStyle w:val="affb"/>
        <w:jc w:val="both"/>
        <w:rPr>
          <w:sz w:val="28"/>
          <w:szCs w:val="28"/>
        </w:rPr>
      </w:pPr>
    </w:p>
    <w:p w:rsidR="00852F32" w:rsidRPr="00903E06" w:rsidRDefault="00852F32" w:rsidP="00852F32">
      <w:pPr>
        <w:pStyle w:val="affb"/>
        <w:jc w:val="both"/>
        <w:rPr>
          <w:sz w:val="28"/>
          <w:szCs w:val="28"/>
        </w:rPr>
      </w:pPr>
    </w:p>
    <w:p w:rsidR="00852F32" w:rsidRPr="00903E06" w:rsidRDefault="00852F32" w:rsidP="00852F32">
      <w:pPr>
        <w:tabs>
          <w:tab w:val="left" w:pos="6867"/>
        </w:tabs>
        <w:jc w:val="center"/>
        <w:rPr>
          <w:sz w:val="28"/>
          <w:szCs w:val="28"/>
        </w:rPr>
      </w:pPr>
      <w:r w:rsidRPr="00903E06">
        <w:rPr>
          <w:sz w:val="28"/>
          <w:szCs w:val="28"/>
        </w:rPr>
        <w:t xml:space="preserve">Глава  сельсовета </w:t>
      </w:r>
      <w:r w:rsidRPr="00903E06">
        <w:rPr>
          <w:sz w:val="28"/>
          <w:szCs w:val="28"/>
        </w:rPr>
        <w:tab/>
        <w:t>О.А. Худоногова</w:t>
      </w:r>
    </w:p>
    <w:p w:rsidR="00E50306" w:rsidRDefault="00E50306" w:rsidP="00E50306">
      <w:pPr>
        <w:widowControl w:val="0"/>
        <w:autoSpaceDE w:val="0"/>
        <w:autoSpaceDN w:val="0"/>
        <w:adjustRightInd w:val="0"/>
        <w:ind w:firstLine="709"/>
        <w:jc w:val="both"/>
        <w:rPr>
          <w:sz w:val="28"/>
          <w:szCs w:val="28"/>
        </w:rPr>
      </w:pPr>
    </w:p>
    <w:p w:rsidR="00D2184D" w:rsidRDefault="00D2184D" w:rsidP="00E50306">
      <w:pPr>
        <w:jc w:val="right"/>
        <w:rPr>
          <w:sz w:val="26"/>
          <w:szCs w:val="26"/>
        </w:rPr>
      </w:pPr>
    </w:p>
    <w:p w:rsidR="00D2184D" w:rsidRDefault="00D2184D" w:rsidP="00E50306">
      <w:pPr>
        <w:jc w:val="right"/>
        <w:rPr>
          <w:sz w:val="26"/>
          <w:szCs w:val="26"/>
        </w:rPr>
      </w:pPr>
    </w:p>
    <w:p w:rsidR="00D2184D" w:rsidRDefault="00D2184D" w:rsidP="00D2184D">
      <w:pPr>
        <w:jc w:val="right"/>
        <w:rPr>
          <w:sz w:val="26"/>
          <w:szCs w:val="26"/>
        </w:rPr>
      </w:pPr>
    </w:p>
    <w:p w:rsidR="00D2184D" w:rsidRDefault="00D2184D" w:rsidP="00D2184D">
      <w:pPr>
        <w:jc w:val="right"/>
        <w:rPr>
          <w:sz w:val="26"/>
          <w:szCs w:val="26"/>
        </w:rPr>
      </w:pPr>
    </w:p>
    <w:p w:rsidR="00852F32" w:rsidRDefault="00852F32" w:rsidP="00D2184D">
      <w:pPr>
        <w:jc w:val="right"/>
        <w:rPr>
          <w:sz w:val="26"/>
          <w:szCs w:val="26"/>
        </w:rPr>
      </w:pPr>
    </w:p>
    <w:p w:rsidR="00852F32" w:rsidRPr="00903E06" w:rsidRDefault="00852F32" w:rsidP="00852F32">
      <w:pPr>
        <w:jc w:val="right"/>
        <w:rPr>
          <w:bCs/>
          <w:sz w:val="28"/>
          <w:szCs w:val="28"/>
        </w:rPr>
      </w:pPr>
      <w:r w:rsidRPr="00903E06">
        <w:rPr>
          <w:bCs/>
          <w:sz w:val="28"/>
          <w:szCs w:val="28"/>
        </w:rPr>
        <w:lastRenderedPageBreak/>
        <w:t xml:space="preserve">Приложение </w:t>
      </w:r>
    </w:p>
    <w:p w:rsidR="00852F32" w:rsidRPr="00903E06" w:rsidRDefault="00852F32" w:rsidP="00852F32">
      <w:pPr>
        <w:jc w:val="right"/>
        <w:rPr>
          <w:bCs/>
          <w:sz w:val="28"/>
          <w:szCs w:val="28"/>
        </w:rPr>
      </w:pPr>
      <w:r w:rsidRPr="00903E06">
        <w:rPr>
          <w:bCs/>
          <w:sz w:val="28"/>
          <w:szCs w:val="28"/>
        </w:rPr>
        <w:t>к решению Чухломинского</w:t>
      </w:r>
    </w:p>
    <w:p w:rsidR="00852F32" w:rsidRPr="00903E06" w:rsidRDefault="00852F32" w:rsidP="00852F32">
      <w:pPr>
        <w:jc w:val="right"/>
        <w:rPr>
          <w:bCs/>
          <w:sz w:val="28"/>
          <w:szCs w:val="28"/>
        </w:rPr>
      </w:pPr>
      <w:r w:rsidRPr="00903E06">
        <w:rPr>
          <w:bCs/>
          <w:sz w:val="28"/>
          <w:szCs w:val="28"/>
        </w:rPr>
        <w:t>сельского Совета депутатов</w:t>
      </w:r>
    </w:p>
    <w:p w:rsidR="00852F32" w:rsidRPr="00903E06" w:rsidRDefault="00852F32" w:rsidP="00852F32">
      <w:pPr>
        <w:autoSpaceDE w:val="0"/>
        <w:autoSpaceDN w:val="0"/>
        <w:adjustRightInd w:val="0"/>
        <w:ind w:firstLine="709"/>
        <w:jc w:val="right"/>
        <w:rPr>
          <w:bCs/>
          <w:sz w:val="28"/>
          <w:szCs w:val="28"/>
        </w:rPr>
      </w:pPr>
      <w:r w:rsidRPr="00903E06">
        <w:rPr>
          <w:bCs/>
          <w:sz w:val="28"/>
          <w:szCs w:val="28"/>
        </w:rPr>
        <w:t xml:space="preserve">от </w:t>
      </w:r>
      <w:r w:rsidR="00CB4B21">
        <w:rPr>
          <w:bCs/>
          <w:sz w:val="28"/>
          <w:szCs w:val="28"/>
        </w:rPr>
        <w:t>12</w:t>
      </w:r>
      <w:r w:rsidRPr="00903E06">
        <w:rPr>
          <w:bCs/>
          <w:sz w:val="28"/>
          <w:szCs w:val="28"/>
        </w:rPr>
        <w:t>.1</w:t>
      </w:r>
      <w:r w:rsidR="00CB4B21">
        <w:rPr>
          <w:bCs/>
          <w:sz w:val="28"/>
          <w:szCs w:val="28"/>
        </w:rPr>
        <w:t>1</w:t>
      </w:r>
      <w:r w:rsidRPr="00903E06">
        <w:rPr>
          <w:bCs/>
          <w:sz w:val="28"/>
          <w:szCs w:val="28"/>
        </w:rPr>
        <w:t xml:space="preserve">.2021г. № </w:t>
      </w:r>
      <w:r w:rsidR="00CB4B21">
        <w:rPr>
          <w:bCs/>
          <w:sz w:val="28"/>
          <w:szCs w:val="28"/>
        </w:rPr>
        <w:t>26</w:t>
      </w:r>
      <w:r w:rsidRPr="00903E06">
        <w:rPr>
          <w:bCs/>
          <w:sz w:val="28"/>
          <w:szCs w:val="28"/>
        </w:rPr>
        <w:t xml:space="preserve">  </w:t>
      </w:r>
    </w:p>
    <w:p w:rsidR="00931473" w:rsidRPr="001F5246" w:rsidRDefault="00931473" w:rsidP="00D2184D">
      <w:pPr>
        <w:pStyle w:val="formattext"/>
        <w:spacing w:before="0" w:beforeAutospacing="0" w:after="0" w:afterAutospacing="0"/>
        <w:jc w:val="both"/>
        <w:textAlignment w:val="baseline"/>
      </w:pPr>
      <w:r w:rsidRPr="00BD5FA9">
        <w:rPr>
          <w:color w:val="444444"/>
        </w:rPr>
        <w:br/>
      </w:r>
    </w:p>
    <w:p w:rsidR="00DF3C77" w:rsidRPr="00D2184D" w:rsidRDefault="00DF3C77" w:rsidP="00852F32">
      <w:pPr>
        <w:pStyle w:val="headertext"/>
        <w:spacing w:before="0" w:beforeAutospacing="0" w:after="0" w:afterAutospacing="0"/>
        <w:jc w:val="center"/>
        <w:textAlignment w:val="baseline"/>
        <w:rPr>
          <w:b/>
          <w:bCs/>
          <w:sz w:val="28"/>
          <w:szCs w:val="28"/>
        </w:rPr>
      </w:pPr>
      <w:r w:rsidRPr="00D2184D">
        <w:rPr>
          <w:b/>
          <w:bCs/>
          <w:sz w:val="28"/>
          <w:szCs w:val="28"/>
        </w:rPr>
        <w:t xml:space="preserve">Положение </w:t>
      </w:r>
    </w:p>
    <w:p w:rsidR="00931473" w:rsidRPr="00D2184D" w:rsidRDefault="00DF3C77" w:rsidP="00852F32">
      <w:pPr>
        <w:pStyle w:val="headertext"/>
        <w:spacing w:before="0" w:beforeAutospacing="0" w:after="0" w:afterAutospacing="0"/>
        <w:jc w:val="center"/>
        <w:textAlignment w:val="baseline"/>
        <w:rPr>
          <w:b/>
          <w:bCs/>
          <w:sz w:val="28"/>
          <w:szCs w:val="28"/>
        </w:rPr>
      </w:pPr>
      <w:r w:rsidRPr="00D2184D">
        <w:rPr>
          <w:b/>
          <w:bCs/>
          <w:sz w:val="28"/>
          <w:szCs w:val="28"/>
        </w:rPr>
        <w:t xml:space="preserve">об осуществлении муниципального контроля за сохранностью автомобильных дорог </w:t>
      </w:r>
      <w:r w:rsidR="002E48A4" w:rsidRPr="00D2184D">
        <w:rPr>
          <w:b/>
          <w:bCs/>
          <w:sz w:val="28"/>
          <w:szCs w:val="28"/>
        </w:rPr>
        <w:t xml:space="preserve">общего пользования </w:t>
      </w:r>
      <w:r w:rsidRPr="00D2184D">
        <w:rPr>
          <w:b/>
          <w:bCs/>
          <w:sz w:val="28"/>
          <w:szCs w:val="28"/>
        </w:rPr>
        <w:t xml:space="preserve">местного значения в границах населенных пунктов муниципального образования </w:t>
      </w:r>
      <w:r w:rsidR="00852F32">
        <w:rPr>
          <w:b/>
          <w:bCs/>
          <w:sz w:val="28"/>
          <w:szCs w:val="28"/>
        </w:rPr>
        <w:t>Чухломинский</w:t>
      </w:r>
      <w:r w:rsidR="00D2184D">
        <w:rPr>
          <w:b/>
          <w:bCs/>
          <w:sz w:val="28"/>
          <w:szCs w:val="28"/>
        </w:rPr>
        <w:t xml:space="preserve"> сельсовет</w:t>
      </w:r>
    </w:p>
    <w:p w:rsidR="00931473" w:rsidRPr="001F5246" w:rsidRDefault="00931473" w:rsidP="00852F32">
      <w:pPr>
        <w:pStyle w:val="formattext"/>
        <w:spacing w:before="0" w:beforeAutospacing="0" w:after="0" w:afterAutospacing="0"/>
        <w:jc w:val="both"/>
        <w:textAlignment w:val="baseline"/>
      </w:pPr>
    </w:p>
    <w:p w:rsidR="00931473" w:rsidRPr="00D2184D" w:rsidRDefault="00931473" w:rsidP="00852F32">
      <w:pPr>
        <w:pStyle w:val="3"/>
        <w:textAlignment w:val="baseline"/>
        <w:rPr>
          <w:sz w:val="26"/>
          <w:szCs w:val="26"/>
        </w:rPr>
      </w:pPr>
      <w:r w:rsidRPr="00D2184D">
        <w:rPr>
          <w:sz w:val="26"/>
          <w:szCs w:val="26"/>
        </w:rPr>
        <w:t>1. Общие положения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1.1. Положение </w:t>
      </w:r>
      <w:hyperlink r:id="rId10" w:anchor="65C0IR" w:history="1">
        <w:r w:rsidR="00DF3C77" w:rsidRPr="00D2184D">
          <w:rPr>
            <w:rStyle w:val="af5"/>
            <w:bCs/>
            <w:color w:val="auto"/>
            <w:sz w:val="26"/>
            <w:szCs w:val="26"/>
            <w:u w:val="none"/>
          </w:rPr>
          <w:t>об осуществлении муниципальногоконтроляза сохранностью автомобильных дорог местного значения в границах населенных пунктов муниципального</w:t>
        </w:r>
      </w:hyperlink>
      <w:r w:rsidR="00DF3C77" w:rsidRPr="00D2184D">
        <w:rPr>
          <w:bCs/>
          <w:sz w:val="26"/>
          <w:szCs w:val="26"/>
        </w:rPr>
        <w:t xml:space="preserve"> образования </w:t>
      </w:r>
      <w:r w:rsidR="00852F32">
        <w:rPr>
          <w:bCs/>
          <w:sz w:val="26"/>
          <w:szCs w:val="26"/>
        </w:rPr>
        <w:t xml:space="preserve">Чухломинский </w:t>
      </w:r>
      <w:r w:rsidR="00D2184D" w:rsidRPr="00D2184D">
        <w:rPr>
          <w:bCs/>
          <w:sz w:val="26"/>
          <w:szCs w:val="26"/>
        </w:rPr>
        <w:t>сельсовет</w:t>
      </w:r>
      <w:r w:rsidRPr="00D2184D">
        <w:rPr>
          <w:sz w:val="26"/>
          <w:szCs w:val="26"/>
        </w:rPr>
        <w:t xml:space="preserve"> (далее - Положение) определяет правила организации и осуществления деятельности муниципального образования </w:t>
      </w:r>
      <w:r w:rsidR="00852F32">
        <w:rPr>
          <w:sz w:val="26"/>
          <w:szCs w:val="26"/>
        </w:rPr>
        <w:t>Чухломинский</w:t>
      </w:r>
      <w:r w:rsidR="00D2184D" w:rsidRPr="00D2184D">
        <w:rPr>
          <w:sz w:val="26"/>
          <w:szCs w:val="26"/>
        </w:rPr>
        <w:t xml:space="preserve"> сельсовет</w:t>
      </w:r>
      <w:r w:rsidRPr="00D2184D">
        <w:rPr>
          <w:sz w:val="26"/>
          <w:szCs w:val="26"/>
        </w:rPr>
        <w:t xml:space="preserve"> соблюдения юридическими лицами, индивидуальными предпринимателями, гражданами</w:t>
      </w:r>
      <w:r w:rsidR="009F5A47" w:rsidRPr="00D2184D">
        <w:rPr>
          <w:sz w:val="26"/>
          <w:szCs w:val="26"/>
        </w:rPr>
        <w:t>по вопросам обеспечения сохранности автомобильных дорог</w:t>
      </w:r>
      <w:r w:rsidRPr="00D2184D">
        <w:rPr>
          <w:sz w:val="26"/>
          <w:szCs w:val="26"/>
        </w:rPr>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1.2. Предметом муниципального контроля на территории муниципального образования </w:t>
      </w:r>
      <w:r w:rsidR="00852F32">
        <w:rPr>
          <w:bCs/>
          <w:sz w:val="26"/>
          <w:szCs w:val="26"/>
        </w:rPr>
        <w:t>Чухломинский</w:t>
      </w:r>
      <w:r w:rsidR="00D2184D" w:rsidRPr="00D2184D">
        <w:rPr>
          <w:bCs/>
          <w:sz w:val="26"/>
          <w:szCs w:val="26"/>
        </w:rPr>
        <w:t xml:space="preserve"> сельсовет</w:t>
      </w:r>
      <w:r w:rsidR="002E48A4" w:rsidRPr="00D2184D">
        <w:rPr>
          <w:bCs/>
          <w:sz w:val="26"/>
          <w:szCs w:val="26"/>
        </w:rPr>
        <w:t xml:space="preserve"> является</w:t>
      </w:r>
      <w:r w:rsidRPr="00D2184D">
        <w:rPr>
          <w:sz w:val="26"/>
          <w:szCs w:val="26"/>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rsidRPr="00D2184D">
        <w:rPr>
          <w:sz w:val="26"/>
          <w:szCs w:val="26"/>
        </w:rPr>
        <w:t>обеспечения сохранности автомобильных дорог</w:t>
      </w:r>
      <w:r w:rsidRPr="00D2184D">
        <w:rPr>
          <w:sz w:val="26"/>
          <w:szCs w:val="26"/>
        </w:rPr>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1.3. Муниципальный контроль </w:t>
      </w:r>
      <w:r w:rsidR="003726AE" w:rsidRPr="00D2184D">
        <w:rPr>
          <w:sz w:val="26"/>
          <w:szCs w:val="26"/>
        </w:rPr>
        <w:t>в области обеспечения сохранности автомобильных дорог</w:t>
      </w:r>
      <w:r w:rsidRPr="00D2184D">
        <w:rPr>
          <w:sz w:val="26"/>
          <w:szCs w:val="26"/>
        </w:rPr>
        <w:t xml:space="preserve">на территории муниципального образования </w:t>
      </w:r>
      <w:r w:rsidR="00852F32">
        <w:rPr>
          <w:sz w:val="26"/>
          <w:szCs w:val="26"/>
        </w:rPr>
        <w:t xml:space="preserve">Чухломинский </w:t>
      </w:r>
      <w:r w:rsidR="00D2184D" w:rsidRPr="00D2184D">
        <w:rPr>
          <w:sz w:val="26"/>
          <w:szCs w:val="26"/>
        </w:rPr>
        <w:t>сельсовет</w:t>
      </w:r>
      <w:r w:rsidRPr="00D2184D">
        <w:rPr>
          <w:sz w:val="26"/>
          <w:szCs w:val="26"/>
        </w:rPr>
        <w:t xml:space="preserve"> осуществляется Администрацией </w:t>
      </w:r>
      <w:r w:rsidR="00852F32">
        <w:rPr>
          <w:bCs/>
          <w:sz w:val="26"/>
          <w:szCs w:val="26"/>
        </w:rPr>
        <w:t>Чухломинского</w:t>
      </w:r>
      <w:r w:rsidR="00D2184D" w:rsidRPr="00D2184D">
        <w:rPr>
          <w:bCs/>
          <w:sz w:val="26"/>
          <w:szCs w:val="26"/>
        </w:rPr>
        <w:t xml:space="preserve"> сельсовета</w:t>
      </w:r>
      <w:r w:rsidRPr="00D2184D">
        <w:rPr>
          <w:sz w:val="26"/>
          <w:szCs w:val="26"/>
        </w:rPr>
        <w:t xml:space="preserve"> (далее - уполномоченный орган).</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1.4. Уполномоченный орган при осуществлении муниципального контроля проводит контрольные (надзорные) мероприятия из числа предусмотренных</w:t>
      </w:r>
      <w:hyperlink r:id="rId11" w:anchor="64U0IK" w:history="1">
        <w:r w:rsidRPr="00D2184D">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2184D">
        <w:rPr>
          <w:sz w:val="26"/>
          <w:szCs w:val="26"/>
        </w:rPr>
        <w:t>» (далее - контрольные (надзорные)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1.6. Объектами муниципального контроля являются </w:t>
      </w:r>
      <w:r w:rsidR="003726AE" w:rsidRPr="00D2184D">
        <w:rPr>
          <w:sz w:val="26"/>
          <w:szCs w:val="26"/>
        </w:rPr>
        <w:t>автомобильные дороги общего пользования</w:t>
      </w:r>
      <w:r w:rsidR="007732AB" w:rsidRPr="00D2184D">
        <w:rPr>
          <w:sz w:val="26"/>
          <w:szCs w:val="26"/>
        </w:rPr>
        <w:t xml:space="preserve"> местного значения</w:t>
      </w:r>
      <w:r w:rsidR="003726AE" w:rsidRPr="00D2184D">
        <w:rPr>
          <w:sz w:val="26"/>
          <w:szCs w:val="26"/>
        </w:rPr>
        <w:t xml:space="preserve"> в границах населенн</w:t>
      </w:r>
      <w:r w:rsidR="007732AB" w:rsidRPr="00D2184D">
        <w:rPr>
          <w:sz w:val="26"/>
          <w:szCs w:val="26"/>
        </w:rPr>
        <w:t>ых пунктов</w:t>
      </w:r>
      <w:r w:rsidR="00852F32">
        <w:rPr>
          <w:sz w:val="26"/>
          <w:szCs w:val="26"/>
        </w:rPr>
        <w:t xml:space="preserve"> </w:t>
      </w:r>
      <w:r w:rsidR="007732AB" w:rsidRPr="00D2184D">
        <w:rPr>
          <w:sz w:val="26"/>
          <w:szCs w:val="26"/>
        </w:rPr>
        <w:t xml:space="preserve">муниципальное образование </w:t>
      </w:r>
      <w:r w:rsidR="00852F32">
        <w:rPr>
          <w:sz w:val="26"/>
          <w:szCs w:val="26"/>
        </w:rPr>
        <w:t>Чухломинский</w:t>
      </w:r>
      <w:r w:rsidR="00D2184D" w:rsidRPr="00D2184D">
        <w:rPr>
          <w:sz w:val="26"/>
          <w:szCs w:val="26"/>
        </w:rPr>
        <w:t xml:space="preserve"> сельсовет</w:t>
      </w:r>
      <w:r w:rsidRPr="00D2184D">
        <w:rPr>
          <w:sz w:val="26"/>
          <w:szCs w:val="26"/>
        </w:rPr>
        <w:t xml:space="preserve"> (далее - объекты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1.7. Уполномоченный орган обеспечивает учет объектов контроля в рамках осуществления муниципального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1.8. Муниципальный контроль осуществляется в соответствии с:</w:t>
      </w:r>
    </w:p>
    <w:p w:rsidR="007732AB" w:rsidRPr="00D2184D" w:rsidRDefault="00931473" w:rsidP="0085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26"/>
          <w:szCs w:val="26"/>
        </w:rPr>
      </w:pPr>
      <w:r w:rsidRPr="00D2184D">
        <w:rPr>
          <w:sz w:val="26"/>
          <w:szCs w:val="26"/>
        </w:rPr>
        <w:t>1.8.1. </w:t>
      </w:r>
      <w:r w:rsidR="007732AB" w:rsidRPr="00D2184D">
        <w:rPr>
          <w:sz w:val="26"/>
          <w:szCs w:val="26"/>
        </w:rPr>
        <w:t xml:space="preserve">1. Градостроительный кодекс </w:t>
      </w:r>
      <w:r w:rsidR="007732AB" w:rsidRPr="00D2184D">
        <w:rPr>
          <w:rFonts w:eastAsia="Calibri"/>
          <w:sz w:val="26"/>
          <w:szCs w:val="26"/>
        </w:rPr>
        <w:t>Российской Федерации.</w:t>
      </w:r>
    </w:p>
    <w:p w:rsidR="007732AB" w:rsidRPr="00D2184D" w:rsidRDefault="007732AB" w:rsidP="0085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2184D">
        <w:rPr>
          <w:sz w:val="26"/>
          <w:szCs w:val="26"/>
        </w:rPr>
        <w:t>1.8.2. Гражданский кодекс Российской Федерации.</w:t>
      </w:r>
    </w:p>
    <w:p w:rsidR="007732AB" w:rsidRPr="00D2184D" w:rsidRDefault="007732AB" w:rsidP="0085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2184D">
        <w:rPr>
          <w:sz w:val="26"/>
          <w:szCs w:val="26"/>
        </w:rPr>
        <w:t>1.8.3. Кодекс Российской Федерации об административных правонарушениях.</w:t>
      </w:r>
    </w:p>
    <w:p w:rsidR="007732AB" w:rsidRPr="00D2184D" w:rsidRDefault="007732AB" w:rsidP="0085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2184D">
        <w:rPr>
          <w:sz w:val="26"/>
          <w:szCs w:val="26"/>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D2184D" w:rsidRDefault="007732AB" w:rsidP="00852F32">
      <w:pPr>
        <w:pStyle w:val="formattext"/>
        <w:spacing w:before="0" w:beforeAutospacing="0" w:after="0" w:afterAutospacing="0"/>
        <w:ind w:firstLine="480"/>
        <w:jc w:val="both"/>
        <w:textAlignment w:val="baseline"/>
        <w:rPr>
          <w:sz w:val="26"/>
          <w:szCs w:val="26"/>
        </w:rPr>
      </w:pPr>
      <w:r w:rsidRPr="00D2184D">
        <w:rPr>
          <w:sz w:val="26"/>
          <w:szCs w:val="26"/>
        </w:rPr>
        <w:t>1.8.5. </w:t>
      </w:r>
      <w:hyperlink r:id="rId12" w:anchor="7D20K3" w:history="1">
        <w:r w:rsidRPr="00D2184D">
          <w:rPr>
            <w:rStyle w:val="af5"/>
            <w:color w:val="auto"/>
            <w:sz w:val="26"/>
            <w:szCs w:val="26"/>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2184D">
        <w:rPr>
          <w:sz w:val="26"/>
          <w:szCs w:val="26"/>
        </w:rPr>
        <w:t>».</w:t>
      </w:r>
    </w:p>
    <w:p w:rsidR="007732AB" w:rsidRPr="00D2184D" w:rsidRDefault="007732AB" w:rsidP="00852F32">
      <w:pPr>
        <w:pStyle w:val="formattext"/>
        <w:spacing w:before="0" w:beforeAutospacing="0" w:after="0" w:afterAutospacing="0"/>
        <w:ind w:firstLine="480"/>
        <w:jc w:val="both"/>
        <w:textAlignment w:val="baseline"/>
        <w:rPr>
          <w:sz w:val="26"/>
          <w:szCs w:val="26"/>
        </w:rPr>
      </w:pPr>
      <w:r w:rsidRPr="00D2184D">
        <w:rPr>
          <w:sz w:val="26"/>
          <w:szCs w:val="26"/>
        </w:rPr>
        <w:t>1.8.6.</w:t>
      </w:r>
      <w:hyperlink r:id="rId13" w:anchor="64U0IK" w:history="1">
        <w:r w:rsidRPr="00D2184D">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2184D">
        <w:rPr>
          <w:sz w:val="26"/>
          <w:szCs w:val="26"/>
        </w:rPr>
        <w:t>».</w:t>
      </w:r>
    </w:p>
    <w:p w:rsidR="007732AB" w:rsidRPr="00D2184D" w:rsidRDefault="007732AB" w:rsidP="00852F32">
      <w:pPr>
        <w:shd w:val="clear" w:color="auto" w:fill="FFFFFF"/>
        <w:ind w:firstLine="540"/>
        <w:jc w:val="both"/>
        <w:rPr>
          <w:sz w:val="26"/>
          <w:szCs w:val="26"/>
        </w:rPr>
      </w:pPr>
      <w:r w:rsidRPr="00D2184D">
        <w:rPr>
          <w:sz w:val="26"/>
          <w:szCs w:val="26"/>
        </w:rPr>
        <w:t>1.8.7.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D2184D" w:rsidRDefault="007732AB" w:rsidP="00852F32">
      <w:pPr>
        <w:shd w:val="clear" w:color="auto" w:fill="FFFFFF"/>
        <w:ind w:firstLine="540"/>
        <w:jc w:val="both"/>
        <w:rPr>
          <w:sz w:val="26"/>
          <w:szCs w:val="26"/>
        </w:rPr>
      </w:pPr>
      <w:r w:rsidRPr="00D2184D">
        <w:rPr>
          <w:sz w:val="26"/>
          <w:szCs w:val="26"/>
        </w:rPr>
        <w:t>1.8.9. «СП 34.13330.2012. Свод правил. Автомобильные дороги. Актуализированная редакция СНиП 2.05.02-85»утвержден Приказом Минрегиона России от 30.06.2012 №266.</w:t>
      </w:r>
    </w:p>
    <w:p w:rsidR="00931473" w:rsidRPr="00D2184D" w:rsidRDefault="007732AB" w:rsidP="00852F32">
      <w:pPr>
        <w:shd w:val="clear" w:color="auto" w:fill="FFFFFF"/>
        <w:ind w:firstLine="540"/>
        <w:jc w:val="both"/>
        <w:rPr>
          <w:sz w:val="26"/>
          <w:szCs w:val="26"/>
        </w:rPr>
      </w:pPr>
      <w:r w:rsidRPr="00D2184D">
        <w:rPr>
          <w:sz w:val="26"/>
          <w:szCs w:val="26"/>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D2184D" w:rsidRDefault="007732AB" w:rsidP="00852F32">
      <w:pPr>
        <w:shd w:val="clear" w:color="auto" w:fill="FFFFFF"/>
        <w:ind w:firstLine="540"/>
        <w:jc w:val="both"/>
        <w:rPr>
          <w:sz w:val="26"/>
          <w:szCs w:val="26"/>
        </w:rPr>
      </w:pPr>
    </w:p>
    <w:p w:rsidR="00931473" w:rsidRPr="00D2184D" w:rsidRDefault="00931473" w:rsidP="00852F32">
      <w:pPr>
        <w:pStyle w:val="3"/>
        <w:textAlignment w:val="baseline"/>
        <w:rPr>
          <w:sz w:val="26"/>
          <w:szCs w:val="26"/>
        </w:rPr>
      </w:pPr>
      <w:r w:rsidRPr="00D2184D">
        <w:rPr>
          <w:sz w:val="26"/>
          <w:szCs w:val="26"/>
        </w:rPr>
        <w:t>2. Порядок организации и осуществления муниципального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 При осуществлении муниципального контроля могут проводиться: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2.2.1. Профилактические мероприятия: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2.2.1.1. Информирование.</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2.2.1.2. Обобщение правоприменительной практики.</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2.2.1.3. Объявление предостережения.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2.2.1.4. Консультирование.</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2.2.1.5. Профилактический визит.</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2.2.2. Контрольные (надзорные) мероприятия: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2.2.2.1. Инспекционный визит.</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2.2.2.2. Рейдовый осмотр.</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2.2.2.3. Документарная проверка.</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2.2.2.4. Выездная проверка.</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2.2.2.5. Выездное обследование.</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2.3.1. Дата, время и место принятия решения.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2.3.2. Кем принято решение.</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2.3.3. Основание проведения контрольного (надзорного) мероприятия.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2.3.4. Вид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2.3.6. Объект контроля, в отношении которого проводится контрольное (надзорное) мероприятие.</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2.3.9. Вид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2.3.10. Перечень контрольных (надзорных) действий, совершаемых в рамках контрольного (надзорного) мероприятия.</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2.3.11. Предмет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2.3.12. Проверочные листы, если их применение является обязательным.</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2.4. Решение о проведении контрольного (надзорного) мероприятия принимается и подписывается </w:t>
      </w:r>
      <w:r w:rsidR="00C13F88" w:rsidRPr="00D2184D">
        <w:rPr>
          <w:sz w:val="26"/>
          <w:szCs w:val="26"/>
        </w:rPr>
        <w:t>Главой поселения (лицом, временно исполняющего обязанности</w:t>
      </w:r>
      <w:r w:rsidR="000150E3" w:rsidRPr="00D2184D">
        <w:rPr>
          <w:sz w:val="26"/>
          <w:szCs w:val="26"/>
        </w:rPr>
        <w:t>)</w:t>
      </w:r>
      <w:r w:rsidRPr="00D2184D">
        <w:rPr>
          <w:sz w:val="26"/>
          <w:szCs w:val="26"/>
        </w:rPr>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При проведении контрольных (надзорных) мероприятий используются средства фото-, видеосъемки.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2.6. От имени уполномоченного органа муниципальный контроль вправе осуществлять следующие должностные лица: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2.6.1. Глава поселения (</w:t>
      </w:r>
      <w:r w:rsidR="000150E3" w:rsidRPr="00D2184D">
        <w:rPr>
          <w:sz w:val="26"/>
          <w:szCs w:val="26"/>
        </w:rPr>
        <w:t>лицо, временно исполняющее обязанности</w:t>
      </w:r>
      <w:r w:rsidRPr="00D2184D">
        <w:rPr>
          <w:sz w:val="26"/>
          <w:szCs w:val="26"/>
        </w:rPr>
        <w:t>) уполномоченного органа.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2.8.1. Беспрепятственно</w:t>
      </w:r>
      <w:r w:rsidR="0006657F" w:rsidRPr="00D2184D">
        <w:rPr>
          <w:sz w:val="26"/>
          <w:szCs w:val="26"/>
        </w:rPr>
        <w:t>,</w:t>
      </w:r>
      <w:r w:rsidRPr="00D2184D">
        <w:rPr>
          <w:sz w:val="26"/>
          <w:szCs w:val="26"/>
        </w:rPr>
        <w:t xml:space="preserve">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2.8.8. Составлять по результатам проведенных контрольных (надзорных) мероприятий соответствующие акты.</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2.8.11. Совершать иные действия, предусмотренные законодательством.</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2.9. Инспекторы обязаны:</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2.9.1. Соблюдать законодательство Российской Федерации, права и законные интересы контролируемых лиц.</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rsidRPr="00D2184D">
        <w:rPr>
          <w:sz w:val="26"/>
          <w:szCs w:val="26"/>
        </w:rPr>
        <w:t>обеспечения сохранности дорог</w:t>
      </w:r>
      <w:r w:rsidRPr="00D2184D">
        <w:rPr>
          <w:sz w:val="26"/>
          <w:szCs w:val="26"/>
        </w:rPr>
        <w:t>.</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2.9.4. В пределах своих полномочий принимать меры по привлечению лиц, совершивших правонарушение в области </w:t>
      </w:r>
      <w:r w:rsidR="00997EF0" w:rsidRPr="00D2184D">
        <w:rPr>
          <w:sz w:val="26"/>
          <w:szCs w:val="26"/>
        </w:rPr>
        <w:t>обеспечения сохранности дорог</w:t>
      </w:r>
      <w:r w:rsidRPr="00D2184D">
        <w:rPr>
          <w:sz w:val="26"/>
          <w:szCs w:val="26"/>
        </w:rPr>
        <w:t>, к ответственности.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D2184D">
        <w:rPr>
          <w:sz w:val="26"/>
          <w:szCs w:val="26"/>
        </w:rPr>
        <w:t xml:space="preserve">при Президенте Российской Федерации </w:t>
      </w:r>
      <w:r w:rsidRPr="00D2184D">
        <w:rPr>
          <w:sz w:val="26"/>
          <w:szCs w:val="26"/>
        </w:rPr>
        <w:t>по за</w:t>
      </w:r>
      <w:r w:rsidR="001F56A0" w:rsidRPr="00D2184D">
        <w:rPr>
          <w:sz w:val="26"/>
          <w:szCs w:val="26"/>
        </w:rPr>
        <w:t xml:space="preserve">щите прав предпринимателей или его </w:t>
      </w:r>
      <w:r w:rsidRPr="00D2184D">
        <w:rPr>
          <w:sz w:val="26"/>
          <w:szCs w:val="26"/>
        </w:rPr>
        <w:t xml:space="preserve">общественных представителей, Уполномоченного </w:t>
      </w:r>
      <w:r w:rsidR="001F56A0" w:rsidRPr="00D2184D">
        <w:rPr>
          <w:sz w:val="26"/>
          <w:szCs w:val="26"/>
        </w:rPr>
        <w:t xml:space="preserve">при Президенте Российской Федерации </w:t>
      </w:r>
      <w:r w:rsidRPr="00D2184D">
        <w:rPr>
          <w:sz w:val="26"/>
          <w:szCs w:val="26"/>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2.9.14. Исполнять иные требования, предусмотренные законодательством Российской Федерации.</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2.10. Инспектор не вправе:</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2.10.9. Превышать установленные сроки проведения контрольных (надзорных) мероприятий.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110A3F" w:rsidRPr="00D2184D">
        <w:rPr>
          <w:sz w:val="26"/>
          <w:szCs w:val="26"/>
        </w:rPr>
        <w:t>,</w:t>
      </w:r>
      <w:r w:rsidRPr="00D2184D">
        <w:rPr>
          <w:sz w:val="26"/>
          <w:szCs w:val="26"/>
        </w:rPr>
        <w:t xml:space="preserve"> если эти действия не создают препятствий для проведения указанных мероприятий.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2.11. Организация проведения плановых контрольных (надзорных) мероприятий: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2.12. В соответствии с оценкой риска причинения вреда (ущерба) охраняемым законом ценностям устанавливаются 5 категорий рисков:</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2.12.1. Чрезвычайно высокий риск.</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2.12.2. Высокий риск.</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2.12.3. Средний риск.</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2.12.4. Умеренный риск.</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2.12.5. Низкий риск.</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2.13.1. </w:t>
      </w:r>
      <w:r w:rsidR="00B764F6" w:rsidRPr="00D2184D">
        <w:rPr>
          <w:sz w:val="26"/>
          <w:szCs w:val="26"/>
        </w:rPr>
        <w:t>Не соблюдение</w:t>
      </w:r>
      <w:r w:rsidR="00252443" w:rsidRPr="00D2184D">
        <w:rPr>
          <w:sz w:val="26"/>
          <w:szCs w:val="26"/>
        </w:rPr>
        <w:t xml:space="preserve"> обязательных требований п</w:t>
      </w:r>
      <w:r w:rsidR="00997EF0" w:rsidRPr="00D2184D">
        <w:rPr>
          <w:sz w:val="26"/>
          <w:szCs w:val="26"/>
        </w:rPr>
        <w:t>ри строительстве, реконструкции и капитальном ремонте автомобильных дорог и сооружений</w:t>
      </w:r>
      <w:r w:rsidR="00252443" w:rsidRPr="00D2184D">
        <w:rPr>
          <w:sz w:val="26"/>
          <w:szCs w:val="26"/>
        </w:rPr>
        <w:t>.</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2.13.2</w:t>
      </w:r>
      <w:r w:rsidR="00B764F6" w:rsidRPr="00D2184D">
        <w:rPr>
          <w:sz w:val="26"/>
          <w:szCs w:val="26"/>
        </w:rPr>
        <w:t>. Не соблюдение</w:t>
      </w:r>
      <w:r w:rsidR="00997EF0" w:rsidRPr="00D2184D">
        <w:rPr>
          <w:sz w:val="26"/>
          <w:szCs w:val="26"/>
        </w:rPr>
        <w:t xml:space="preserve"> обязательных требований по эксплуатации автомобильных дорог</w:t>
      </w:r>
      <w:r w:rsidR="00252443" w:rsidRPr="00D2184D">
        <w:rPr>
          <w:sz w:val="26"/>
          <w:szCs w:val="26"/>
        </w:rPr>
        <w:t xml:space="preserve"> и дорожных сооружений.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2.13.3. </w:t>
      </w:r>
      <w:r w:rsidR="00B764F6" w:rsidRPr="00D2184D">
        <w:rPr>
          <w:sz w:val="26"/>
          <w:szCs w:val="26"/>
        </w:rPr>
        <w:t>Не соблюдение</w:t>
      </w:r>
      <w:r w:rsidR="00252443" w:rsidRPr="00D2184D">
        <w:rPr>
          <w:sz w:val="26"/>
          <w:szCs w:val="26"/>
        </w:rPr>
        <w:t xml:space="preserve"> обязательных требованийпо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2.14.1. </w:t>
      </w:r>
      <w:r w:rsidR="00951DEC" w:rsidRPr="00D2184D">
        <w:rPr>
          <w:sz w:val="26"/>
          <w:szCs w:val="26"/>
        </w:rPr>
        <w:t>Не соблюдения обязательных требований при строительстве, реконструкции и капитальном ремонте автомобильных дорог и сооружений.</w:t>
      </w:r>
    </w:p>
    <w:p w:rsidR="00951DEC"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2.14.2. </w:t>
      </w:r>
      <w:r w:rsidR="00951DEC" w:rsidRPr="00D2184D">
        <w:rPr>
          <w:sz w:val="26"/>
          <w:szCs w:val="26"/>
        </w:rPr>
        <w:t>Не соблюдения обязательных требований по эксплуатации автомобильных дорог и дорожных сооружений.</w:t>
      </w:r>
    </w:p>
    <w:p w:rsidR="00951DEC"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2.14.3. </w:t>
      </w:r>
      <w:r w:rsidR="00951DEC" w:rsidRPr="00D2184D">
        <w:rPr>
          <w:sz w:val="26"/>
          <w:szCs w:val="26"/>
        </w:rPr>
        <w:t>Не соблюдения обязательных требованийпо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2.15. Критерии отнесения объектов к категории среднего риска:</w:t>
      </w:r>
    </w:p>
    <w:p w:rsidR="00951DEC"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2.15.1. </w:t>
      </w:r>
      <w:r w:rsidR="00B764F6" w:rsidRPr="00D2184D">
        <w:rPr>
          <w:sz w:val="26"/>
          <w:szCs w:val="26"/>
        </w:rPr>
        <w:t>Не соблюдение</w:t>
      </w:r>
      <w:r w:rsidR="00951DEC" w:rsidRPr="00D2184D">
        <w:rPr>
          <w:sz w:val="26"/>
          <w:szCs w:val="26"/>
        </w:rPr>
        <w:t xml:space="preserve"> обязательных требований при строительстве, реконструкции и капитальном ремонте автомобильных дорог и сооружений.</w:t>
      </w:r>
    </w:p>
    <w:p w:rsidR="00951DEC"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2.15.2. </w:t>
      </w:r>
      <w:r w:rsidR="00B764F6" w:rsidRPr="00D2184D">
        <w:rPr>
          <w:sz w:val="26"/>
          <w:szCs w:val="26"/>
        </w:rPr>
        <w:t>Не соблюдение</w:t>
      </w:r>
      <w:r w:rsidR="00951DEC" w:rsidRPr="00D2184D">
        <w:rPr>
          <w:sz w:val="26"/>
          <w:szCs w:val="26"/>
        </w:rPr>
        <w:t xml:space="preserve"> обязательных требований по эксплуатации автомобильных дорог и дорожных сооружений.</w:t>
      </w:r>
    </w:p>
    <w:p w:rsidR="00951DEC"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 xml:space="preserve">2.15.3. </w:t>
      </w:r>
      <w:r w:rsidR="00B764F6" w:rsidRPr="00D2184D">
        <w:rPr>
          <w:sz w:val="26"/>
          <w:szCs w:val="26"/>
        </w:rPr>
        <w:t>Не соблюдение</w:t>
      </w:r>
      <w:r w:rsidR="00951DEC" w:rsidRPr="00D2184D">
        <w:rPr>
          <w:sz w:val="26"/>
          <w:szCs w:val="26"/>
        </w:rPr>
        <w:t xml:space="preserve"> обязательных требованийпо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D2184D" w:rsidRDefault="00931473" w:rsidP="00852F32">
      <w:pPr>
        <w:pStyle w:val="formattext"/>
        <w:spacing w:before="0" w:beforeAutospacing="0" w:after="0" w:afterAutospacing="0"/>
        <w:ind w:firstLine="482"/>
        <w:jc w:val="both"/>
        <w:textAlignment w:val="baseline"/>
        <w:rPr>
          <w:sz w:val="26"/>
          <w:szCs w:val="26"/>
        </w:rPr>
      </w:pPr>
      <w:r w:rsidRPr="00D2184D">
        <w:rPr>
          <w:sz w:val="26"/>
          <w:szCs w:val="26"/>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Объекты контроля, отнесенные к категории умеренного риска, включаются в план профилактических мероприятий.</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Внеплановые контрольные (надзорные) мероприятия, за исключением выездного обследования, проводятся по основаниям, предусмотренным </w:t>
      </w:r>
      <w:hyperlink r:id="rId14" w:anchor="64U0IK" w:history="1">
        <w:r w:rsidRPr="00D2184D">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2184D">
        <w:rPr>
          <w:sz w:val="26"/>
          <w:szCs w:val="26"/>
        </w:rPr>
        <w:t>».</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2.23. В рамках осуществления муниципального контроля проводятся следующие виды контрольных (надзорных) мероприятий:</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2.23.1. Требующие взаимодействия с контролируемым лицом:</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2.23.1.1. Выездная проверка.</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2.23.1.2. Рейдовый осмотр.</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2.23.1.3. Инспекционный визит.</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2.23.1.4. Документарная проверка.</w:t>
      </w:r>
    </w:p>
    <w:p w:rsidR="00931473" w:rsidRPr="00D2184D"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2.23.2. Не требующие взаимодействия с контролируемым лицом - выездное обследование.</w:t>
      </w:r>
    </w:p>
    <w:p w:rsidR="00931473" w:rsidRPr="00D2184D" w:rsidRDefault="00931473" w:rsidP="00852F32">
      <w:pPr>
        <w:pStyle w:val="formattext"/>
        <w:spacing w:before="0" w:beforeAutospacing="0" w:after="0" w:afterAutospacing="0"/>
        <w:ind w:firstLine="480"/>
        <w:textAlignment w:val="baseline"/>
        <w:rPr>
          <w:sz w:val="26"/>
          <w:szCs w:val="26"/>
        </w:rPr>
      </w:pPr>
      <w:r w:rsidRPr="00D2184D">
        <w:rPr>
          <w:sz w:val="26"/>
          <w:szCs w:val="26"/>
        </w:rPr>
        <w:t>2.24. Выездная проверка: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D2184D">
        <w:rPr>
          <w:sz w:val="26"/>
          <w:szCs w:val="26"/>
        </w:rPr>
        <w:t>2.24.1. Выездная проверка проводится в отношении конкретного</w:t>
      </w:r>
      <w:r w:rsidRPr="00AF5824">
        <w:rPr>
          <w:sz w:val="26"/>
          <w:szCs w:val="26"/>
        </w:rPr>
        <w:t xml:space="preserve">контролируемого лица, владеющего и (или) использующего </w:t>
      </w:r>
      <w:r w:rsidR="00C246C6" w:rsidRPr="00AF5824">
        <w:rPr>
          <w:sz w:val="26"/>
          <w:szCs w:val="26"/>
        </w:rPr>
        <w:t>автомобильные дороги</w:t>
      </w:r>
      <w:r w:rsidRPr="00AF5824">
        <w:rPr>
          <w:sz w:val="26"/>
          <w:szCs w:val="26"/>
        </w:rPr>
        <w:t xml:space="preserve"> на территории муниципального образования </w:t>
      </w:r>
      <w:r w:rsidR="00852F32">
        <w:rPr>
          <w:sz w:val="26"/>
          <w:szCs w:val="26"/>
        </w:rPr>
        <w:t>Чухломинский</w:t>
      </w:r>
      <w:r w:rsidR="00D2184D" w:rsidRPr="00AF5824">
        <w:rPr>
          <w:sz w:val="26"/>
          <w:szCs w:val="26"/>
        </w:rPr>
        <w:t xml:space="preserve"> сельсовет</w:t>
      </w:r>
      <w:r w:rsidRPr="00AF5824">
        <w:rPr>
          <w:sz w:val="26"/>
          <w:szCs w:val="26"/>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2.24.2. О проведении выездной проверки контролируемое лицо уведомляется путем направления копии решения о проведении выездной проверки не позднее</w:t>
      </w:r>
      <w:r w:rsidR="0006657F" w:rsidRPr="00AF5824">
        <w:rPr>
          <w:sz w:val="26"/>
          <w:szCs w:val="26"/>
        </w:rPr>
        <w:t>,</w:t>
      </w:r>
      <w:r w:rsidRPr="00AF5824">
        <w:rPr>
          <w:sz w:val="26"/>
          <w:szCs w:val="26"/>
        </w:rPr>
        <w:t xml:space="preserve"> чем за 24 часа до ее начала в порядке, предусмотренном пунктом 2.46 настоящего Положения.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2.24.4. В ходе выездной проверки допускаются следующие контрольные (надзорные) действия:</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2.24.4.1. Осмотр.</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2.24.4.2. Досмотр.</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2.24.4.3. Опрос.</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2.24.4.4. Получение письменных объяснений.</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2.24.4.5. Истребование документов.</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2.24.4.6. Экспертиза.</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 Рейдовый 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2.25.3. В ходе рейдового осмотра допускаются следующие контрольные (надзорные) действия:</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2.25.3.1. Осмотр.</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2.25.3.2</w:t>
      </w:r>
      <w:r w:rsidR="00296FA2" w:rsidRPr="00AF5824">
        <w:rPr>
          <w:sz w:val="26"/>
          <w:szCs w:val="26"/>
        </w:rPr>
        <w:t>. Досмотр.</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2.25.3.3. Опрос.</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2.25.3.4. Получение письменных объяснений.</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2.25.3.5. Истребование документов.</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2.25.3.6. Экспертиза.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AF5824" w:rsidRDefault="00931473" w:rsidP="00852F32">
      <w:pPr>
        <w:pStyle w:val="formattext"/>
        <w:spacing w:before="0" w:beforeAutospacing="0" w:after="0" w:afterAutospacing="0"/>
        <w:ind w:firstLine="480"/>
        <w:textAlignment w:val="baseline"/>
        <w:rPr>
          <w:sz w:val="26"/>
          <w:szCs w:val="26"/>
        </w:rPr>
      </w:pPr>
      <w:r w:rsidRPr="00AF5824">
        <w:rPr>
          <w:sz w:val="26"/>
          <w:szCs w:val="26"/>
        </w:rPr>
        <w:t>2.26. Инспекционный визит:</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2.26.2. В ходе инспекционного визита допускаются следующие контрольные (надзорные) действия: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2.26.2.1. 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2.26.2.2. Опрос.</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2.26.2.3. Получение письменных объяснений.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2.26.2.4. Инструментальное обследование.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2.26.3. Инспекционный визит проводится без предварительного уведомления контролируемого лица и собственника объекта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 Документарная проверка: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2.27.3. В ходе документарной проверки допускаются следующие контрольные (надзорные) действия: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2.27.3.1. Получение письменных объяснений.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2.27.3.2. Истребование документов.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2.27.3.3. Экспертиза.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w:t>
      </w:r>
      <w:r w:rsidR="00C02698" w:rsidRPr="00AF5824">
        <w:rPr>
          <w:sz w:val="26"/>
          <w:szCs w:val="26"/>
        </w:rPr>
        <w:t>и осуществлении муниципального</w:t>
      </w:r>
      <w:r w:rsidRPr="00AF5824">
        <w:rPr>
          <w:sz w:val="26"/>
          <w:szCs w:val="26"/>
        </w:rPr>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2.27.8. Внеплановая документарная проверка проводится без согласования с органами прокуратуры.</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AF5824">
        <w:rPr>
          <w:sz w:val="26"/>
          <w:szCs w:val="26"/>
        </w:rPr>
        <w:t>контролируемых лиц</w:t>
      </w:r>
      <w:r w:rsidRPr="00AF5824">
        <w:rPr>
          <w:sz w:val="26"/>
          <w:szCs w:val="26"/>
        </w:rPr>
        <w:t xml:space="preserve">: в случае одного </w:t>
      </w:r>
      <w:r w:rsidR="00296FA2" w:rsidRPr="00AF5824">
        <w:rPr>
          <w:sz w:val="26"/>
          <w:szCs w:val="26"/>
        </w:rPr>
        <w:t>контролируемого лица-</w:t>
      </w:r>
      <w:r w:rsidRPr="00AF5824">
        <w:rPr>
          <w:sz w:val="26"/>
          <w:szCs w:val="26"/>
        </w:rPr>
        <w:t>выездная проверка, если несколько - рейдовый 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2.29. Выездное обследование: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2.29.4. По результатам проведения выездного обследования решения, предусмотренные </w:t>
      </w:r>
      <w:hyperlink r:id="rId15" w:anchor="AAK0NS" w:history="1">
        <w:r w:rsidRPr="00AF5824">
          <w:rPr>
            <w:rStyle w:val="af5"/>
            <w:color w:val="auto"/>
            <w:sz w:val="26"/>
            <w:szCs w:val="26"/>
            <w:u w:val="none"/>
          </w:rPr>
          <w:t>пунктами 1</w:t>
        </w:r>
      </w:hyperlink>
      <w:r w:rsidRPr="00AF5824">
        <w:rPr>
          <w:sz w:val="26"/>
          <w:szCs w:val="26"/>
        </w:rPr>
        <w:t> и </w:t>
      </w:r>
      <w:hyperlink r:id="rId16" w:anchor="AAM0NT" w:history="1">
        <w:r w:rsidRPr="00AF5824">
          <w:rPr>
            <w:rStyle w:val="af5"/>
            <w:color w:val="auto"/>
            <w:sz w:val="26"/>
            <w:szCs w:val="26"/>
            <w:u w:val="none"/>
          </w:rPr>
          <w:t xml:space="preserve">2 части 2 статьи 90 </w:t>
        </w:r>
        <w:hyperlink r:id="rId17" w:anchor="64U0IK" w:history="1">
          <w:r w:rsidRPr="00AF5824">
            <w:rPr>
              <w:rStyle w:val="af5"/>
              <w:color w:val="auto"/>
              <w:sz w:val="26"/>
              <w:szCs w:val="26"/>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r w:rsidRPr="00AF5824">
        <w:rPr>
          <w:sz w:val="26"/>
          <w:szCs w:val="26"/>
        </w:rPr>
        <w:t>, не принимаются.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2.29.5. Выездное обследование может проводиться в форме внепланового контрольного (надзорного) мероприятия.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8" w:anchor="AA40NM" w:history="1">
        <w:r w:rsidRPr="00AF5824">
          <w:rPr>
            <w:rStyle w:val="af5"/>
            <w:color w:val="auto"/>
            <w:sz w:val="26"/>
            <w:szCs w:val="26"/>
            <w:u w:val="none"/>
          </w:rPr>
          <w:t xml:space="preserve">частью 1 статьи 95 </w:t>
        </w:r>
        <w:hyperlink r:id="rId19" w:anchor="64U0IK" w:history="1">
          <w:r w:rsidRPr="00AF5824">
            <w:rPr>
              <w:rStyle w:val="af5"/>
              <w:color w:val="auto"/>
              <w:sz w:val="26"/>
              <w:szCs w:val="26"/>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anchor="A8E0NE" w:history="1">
        <w:r w:rsidRPr="00AF5824">
          <w:rPr>
            <w:rStyle w:val="af5"/>
            <w:color w:val="auto"/>
            <w:sz w:val="26"/>
            <w:szCs w:val="26"/>
            <w:u w:val="none"/>
          </w:rPr>
          <w:t xml:space="preserve">частью 5 статьи 66 Федерального закона </w:t>
        </w:r>
        <w:hyperlink r:id="rId21"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AF5824">
        <w:rPr>
          <w:sz w:val="26"/>
          <w:szCs w:val="26"/>
        </w:rPr>
        <w:t xml:space="preserve"> федеральным законодательством.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2.36. Контроль</w:t>
      </w:r>
      <w:r w:rsidR="0006657F" w:rsidRPr="00AF5824">
        <w:rPr>
          <w:sz w:val="26"/>
          <w:szCs w:val="26"/>
        </w:rPr>
        <w:t>,</w:t>
      </w:r>
      <w:r w:rsidRPr="00AF5824">
        <w:rPr>
          <w:sz w:val="26"/>
          <w:szCs w:val="26"/>
        </w:rPr>
        <w:t xml:space="preserve"> за устранением выявленных нарушений обязательных требований</w:t>
      </w:r>
      <w:r w:rsidR="0006657F" w:rsidRPr="00AF5824">
        <w:rPr>
          <w:sz w:val="26"/>
          <w:szCs w:val="26"/>
        </w:rPr>
        <w:t>,</w:t>
      </w:r>
      <w:r w:rsidRPr="00AF5824">
        <w:rPr>
          <w:sz w:val="26"/>
          <w:szCs w:val="26"/>
        </w:rPr>
        <w:t xml:space="preserve">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w:t>
      </w:r>
      <w:r w:rsidR="0006657F" w:rsidRPr="00AF5824">
        <w:rPr>
          <w:sz w:val="26"/>
          <w:szCs w:val="26"/>
        </w:rPr>
        <w:t>,</w:t>
      </w:r>
      <w:r w:rsidRPr="00AF5824">
        <w:rPr>
          <w:sz w:val="26"/>
          <w:szCs w:val="26"/>
        </w:rPr>
        <w:t xml:space="preserve"> осуществляется в форме инспекционного визита.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2" w:anchor="A800NA" w:history="1">
        <w:r w:rsidRPr="00AF5824">
          <w:rPr>
            <w:rStyle w:val="af5"/>
            <w:color w:val="auto"/>
            <w:sz w:val="26"/>
            <w:szCs w:val="26"/>
            <w:u w:val="none"/>
          </w:rPr>
          <w:t>статьями 76</w:t>
        </w:r>
      </w:hyperlink>
      <w:r w:rsidRPr="00AF5824">
        <w:rPr>
          <w:sz w:val="26"/>
          <w:szCs w:val="26"/>
        </w:rPr>
        <w:t>-</w:t>
      </w:r>
      <w:hyperlink r:id="rId23" w:anchor="AA80NR" w:history="1">
        <w:r w:rsidRPr="00AF5824">
          <w:rPr>
            <w:rStyle w:val="af5"/>
            <w:color w:val="auto"/>
            <w:sz w:val="26"/>
            <w:szCs w:val="26"/>
            <w:u w:val="none"/>
          </w:rPr>
          <w:t>80</w:t>
        </w:r>
      </w:hyperlink>
      <w:r w:rsidRPr="00AF5824">
        <w:rPr>
          <w:sz w:val="26"/>
          <w:szCs w:val="26"/>
        </w:rPr>
        <w:t>, </w:t>
      </w:r>
      <w:hyperlink r:id="rId24" w:anchor="AA00NN" w:history="1">
        <w:r w:rsidRPr="00AF5824">
          <w:rPr>
            <w:rStyle w:val="af5"/>
            <w:color w:val="auto"/>
            <w:sz w:val="26"/>
            <w:szCs w:val="26"/>
            <w:u w:val="none"/>
          </w:rPr>
          <w:t>82</w:t>
        </w:r>
      </w:hyperlink>
      <w:r w:rsidRPr="00AF5824">
        <w:rPr>
          <w:sz w:val="26"/>
          <w:szCs w:val="26"/>
        </w:rPr>
        <w:t> и </w:t>
      </w:r>
      <w:hyperlink r:id="rId25" w:anchor="AA80NP" w:history="1">
        <w:r w:rsidRPr="00AF5824">
          <w:rPr>
            <w:rStyle w:val="af5"/>
            <w:color w:val="auto"/>
            <w:sz w:val="26"/>
            <w:szCs w:val="26"/>
            <w:u w:val="none"/>
          </w:rPr>
          <w:t xml:space="preserve">84 Федерального закона </w:t>
        </w:r>
        <w:hyperlink r:id="rId26"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2.37.1. 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2.37.2. Досмотр.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2.37.3. Опрос.</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2.37.4. Получение письменных объяснений.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2.37.5. Истребование документов.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2.37.6. Инструментальное обследование.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2.37.7. Экспертиза.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2.38. 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2.38.1. Осмотр осуществляется инспектором в присутствии контролируемого лица или его представителя и (или) с применением видеозаписи.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 xml:space="preserve">2.38.2. По результатам осмотра инспектором составляется протокол осмотра, в который вносится перечень </w:t>
      </w:r>
      <w:r w:rsidR="00C246C6" w:rsidRPr="00AF5824">
        <w:rPr>
          <w:sz w:val="26"/>
          <w:szCs w:val="26"/>
        </w:rPr>
        <w:t>автомобильных дорог</w:t>
      </w:r>
      <w:r w:rsidRPr="00AF5824">
        <w:rPr>
          <w:sz w:val="26"/>
          <w:szCs w:val="26"/>
        </w:rPr>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2.39. Досмотр:</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 xml:space="preserve">2.39.2. По результатам досмотра инспектором составляется протокол досмотра, в который вносится перечень </w:t>
      </w:r>
      <w:r w:rsidR="00C246C6" w:rsidRPr="00AF5824">
        <w:rPr>
          <w:sz w:val="26"/>
          <w:szCs w:val="26"/>
        </w:rPr>
        <w:t>автомобильных дорог</w:t>
      </w:r>
      <w:r w:rsidRPr="00AF5824">
        <w:rPr>
          <w:sz w:val="26"/>
          <w:szCs w:val="26"/>
        </w:rPr>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2.40. Опрос.</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2.41. Получение письменных объяснений: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2.41.1. Письменные объяснения (далее - объяснения) оформляются путем составления письменного документа в свободной форме.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2.42. Истребование документов: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2.42.1. Истребуемые документы направляются в уполномоченный орган в форме электронного документа в порядке, предусмотренном </w:t>
      </w:r>
      <w:hyperlink r:id="rId27" w:anchor="8PO0LU" w:history="1">
        <w:r w:rsidRPr="00AF5824">
          <w:rPr>
            <w:rStyle w:val="af5"/>
            <w:color w:val="auto"/>
            <w:sz w:val="26"/>
            <w:szCs w:val="26"/>
            <w:u w:val="none"/>
          </w:rPr>
          <w:t>статьей 21 Федерального закона</w:t>
        </w:r>
        <w:hyperlink r:id="rId28"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r w:rsidRPr="00AF5824">
        <w:rPr>
          <w:sz w:val="26"/>
          <w:szCs w:val="26"/>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110A3F" w:rsidRPr="00AF5824">
        <w:rPr>
          <w:sz w:val="26"/>
          <w:szCs w:val="26"/>
        </w:rPr>
        <w:t>подлинники документов,</w:t>
      </w:r>
      <w:r w:rsidRPr="00AF5824">
        <w:rPr>
          <w:sz w:val="26"/>
          <w:szCs w:val="26"/>
        </w:rPr>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2.42.2. В случае представления заверенных копий истребуемых документов инспектор вправе ознакомиться с подлинниками документов.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9" w:anchor="8PO0LU" w:history="1">
        <w:r w:rsidRPr="00AF5824">
          <w:rPr>
            <w:rStyle w:val="af5"/>
            <w:color w:val="auto"/>
            <w:sz w:val="26"/>
            <w:szCs w:val="26"/>
            <w:u w:val="none"/>
          </w:rPr>
          <w:t xml:space="preserve">статьей 21 Федерального закона </w:t>
        </w:r>
        <w:hyperlink r:id="rId30"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2.43. Инструментальное обследование: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AF5824">
          <w:rPr>
            <w:rStyle w:val="af5"/>
            <w:color w:val="auto"/>
            <w:sz w:val="26"/>
            <w:szCs w:val="26"/>
            <w:u w:val="none"/>
          </w:rPr>
          <w:t xml:space="preserve">статьей 82 Федерального закона </w:t>
        </w:r>
        <w:hyperlink r:id="rId32" w:anchor="64U0IK" w:history="1">
          <w:r w:rsidRPr="00AF5824">
            <w:rPr>
              <w:rStyle w:val="af5"/>
              <w:color w:val="auto"/>
              <w:sz w:val="26"/>
              <w:szCs w:val="26"/>
              <w:u w:val="none"/>
            </w:rPr>
            <w:t>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r w:rsidRPr="00AF5824">
        <w:rPr>
          <w:sz w:val="26"/>
          <w:szCs w:val="26"/>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 Экспертиза: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2.44.1. Конкретное экспертное задание включает одну или несколько из следующих задач экспертизы:</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2.44.1.1. Установление фактов, обстоятельств.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2.44.1.2. Установление тождества или различия.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2.44.2. Экспертиза осуществляется экспертом или экспертной организацией по поручению уполномоченного органа.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2.44.3. При назначении и осуществлении экспертизы контролируемые лица имеют право:</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2.44.3.1. Информировать уполномоченный орган о наличии конфликта интересов у эксперта, экспертной организации.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2.44.3.4. Знакомиться с заключением эксперта или экспертной организации.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2.44.6. Результаты экспертизы оформляются экспертным заключением.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2.46.3. Документы, направляемые контролируемым лицом уполномоченному органу в электронном виде, могут быть подписаны:</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2.46.3.1. Простой электронной подписью.</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2.46.3.3. Усиленной квалифицированной электронной подписью в случаях, установленных </w:t>
      </w:r>
      <w:hyperlink r:id="rId34"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 или настоящим Положением.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7C6AFF" w:rsidRPr="00AF5824">
        <w:rPr>
          <w:sz w:val="26"/>
          <w:szCs w:val="26"/>
        </w:rPr>
        <w:fldChar w:fldCharType="begin"/>
      </w:r>
      <w:r w:rsidRPr="00AF5824">
        <w:rPr>
          <w:sz w:val="26"/>
          <w:szCs w:val="26"/>
        </w:rPr>
        <w:instrText>HYPERLINK "https://docs.cntd.ru/document/565415215" \l "A9G0NI"</w:instrText>
      </w:r>
      <w:r w:rsidR="007C6AFF" w:rsidRPr="00AF5824">
        <w:rPr>
          <w:sz w:val="26"/>
          <w:szCs w:val="26"/>
        </w:rPr>
        <w:fldChar w:fldCharType="separate"/>
      </w:r>
      <w:r w:rsidRPr="00AF5824">
        <w:rPr>
          <w:rStyle w:val="af5"/>
          <w:color w:val="auto"/>
          <w:sz w:val="26"/>
          <w:szCs w:val="26"/>
          <w:u w:val="none"/>
        </w:rPr>
        <w:t xml:space="preserve">главой 16 Федерального закона </w:t>
      </w:r>
      <w:hyperlink r:id="rId35" w:anchor="64U0IK" w:history="1">
        <w:r w:rsidRPr="00AF5824">
          <w:rPr>
            <w:rStyle w:val="af5"/>
            <w:color w:val="auto"/>
            <w:sz w:val="26"/>
            <w:szCs w:val="26"/>
            <w:u w:val="none"/>
          </w:rPr>
          <w:t>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7C6AFF" w:rsidP="00852F32">
      <w:pPr>
        <w:pStyle w:val="formattext"/>
        <w:spacing w:before="0" w:beforeAutospacing="0" w:after="0" w:afterAutospacing="0"/>
        <w:ind w:firstLine="480"/>
        <w:jc w:val="both"/>
        <w:textAlignment w:val="baseline"/>
        <w:rPr>
          <w:sz w:val="26"/>
          <w:szCs w:val="26"/>
        </w:rPr>
      </w:pPr>
      <w:r w:rsidRPr="00AF5824">
        <w:rPr>
          <w:sz w:val="26"/>
          <w:szCs w:val="26"/>
        </w:rPr>
        <w:fldChar w:fldCharType="end"/>
      </w:r>
      <w:r w:rsidR="00931473" w:rsidRPr="00AF5824">
        <w:rPr>
          <w:sz w:val="26"/>
          <w:szCs w:val="26"/>
        </w:rPr>
        <w:t>2.48. Решения, принимаемые по результатам контрольных (надзорных) мероприятий:</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 xml:space="preserve">2.48.2. В случае выявления при проведении контрольного (надзорного) мероприятия нарушений обязательных требований со стороны </w:t>
      </w:r>
      <w:r w:rsidR="00110A3F" w:rsidRPr="00AF5824">
        <w:rPr>
          <w:sz w:val="26"/>
          <w:szCs w:val="26"/>
        </w:rPr>
        <w:t>контролируемого лица,</w:t>
      </w:r>
      <w:r w:rsidRPr="00AF5824">
        <w:rPr>
          <w:sz w:val="26"/>
          <w:szCs w:val="26"/>
        </w:rPr>
        <w:t xml:space="preserve"> уполномоченный орган в пределах полномочий, предусмотренных законодательством Российской Федерации, обязан:</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2.49.1. Фамилии, имена, отчества (при наличии) инспекторов, проводивших контрольное (надзорное) мероприятие.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2.49.2. Дата выдачи.</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2.49.3. Адресные данные объекта контроля.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2.49.4. Наименование лица, которому выдается предписание.</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2.49.5. Нарушенные нормативно-правовые акты.</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2.49.6. Описание нарушения, которое требуется устранить.</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2.49.7. Срок устранения нарушения.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AF5824">
          <w:rPr>
            <w:rStyle w:val="af5"/>
            <w:color w:val="auto"/>
            <w:sz w:val="26"/>
            <w:szCs w:val="26"/>
            <w:u w:val="none"/>
          </w:rPr>
          <w:t>частями 4</w:t>
        </w:r>
      </w:hyperlink>
      <w:r w:rsidRPr="00AF5824">
        <w:rPr>
          <w:sz w:val="26"/>
          <w:szCs w:val="26"/>
        </w:rPr>
        <w:t> и </w:t>
      </w:r>
      <w:r w:rsidR="007C6AFF" w:rsidRPr="00AF5824">
        <w:rPr>
          <w:sz w:val="26"/>
          <w:szCs w:val="26"/>
        </w:rPr>
        <w:fldChar w:fldCharType="begin"/>
      </w:r>
      <w:r w:rsidRPr="00AF5824">
        <w:rPr>
          <w:sz w:val="26"/>
          <w:szCs w:val="26"/>
        </w:rPr>
        <w:instrText>HYPERLINK "https://docs.cntd.ru/document/565415215" \l "8Q20M3"</w:instrText>
      </w:r>
      <w:r w:rsidR="007C6AFF" w:rsidRPr="00AF5824">
        <w:rPr>
          <w:sz w:val="26"/>
          <w:szCs w:val="26"/>
        </w:rPr>
        <w:fldChar w:fldCharType="separate"/>
      </w:r>
      <w:r w:rsidRPr="00AF5824">
        <w:rPr>
          <w:rStyle w:val="af5"/>
          <w:color w:val="auto"/>
          <w:sz w:val="26"/>
          <w:szCs w:val="26"/>
          <w:u w:val="none"/>
        </w:rPr>
        <w:t xml:space="preserve">5 статьи 21 Федерального закона </w:t>
      </w:r>
      <w:hyperlink r:id="rId38"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7C6AFF" w:rsidP="00852F32">
      <w:pPr>
        <w:pStyle w:val="formattext"/>
        <w:spacing w:before="0" w:beforeAutospacing="0" w:after="0" w:afterAutospacing="0"/>
        <w:ind w:firstLine="480"/>
        <w:jc w:val="both"/>
        <w:textAlignment w:val="baseline"/>
        <w:rPr>
          <w:sz w:val="26"/>
          <w:szCs w:val="26"/>
        </w:rPr>
      </w:pPr>
      <w:r w:rsidRPr="00AF5824">
        <w:rPr>
          <w:sz w:val="26"/>
          <w:szCs w:val="26"/>
        </w:rPr>
        <w:fldChar w:fldCharType="end"/>
      </w:r>
      <w:r w:rsidR="00931473" w:rsidRPr="00AF5824">
        <w:rPr>
          <w:sz w:val="26"/>
          <w:szCs w:val="26"/>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AF5824" w:rsidRDefault="00931473" w:rsidP="00852F32">
      <w:pPr>
        <w:pStyle w:val="formattext"/>
        <w:spacing w:before="0" w:beforeAutospacing="0" w:after="0" w:afterAutospacing="0"/>
        <w:ind w:firstLine="480"/>
        <w:jc w:val="both"/>
        <w:textAlignment w:val="baseline"/>
        <w:rPr>
          <w:sz w:val="26"/>
          <w:szCs w:val="26"/>
        </w:rPr>
      </w:pPr>
    </w:p>
    <w:p w:rsidR="00931473" w:rsidRPr="00AF5824" w:rsidRDefault="00931473" w:rsidP="00852F32">
      <w:pPr>
        <w:pStyle w:val="3"/>
        <w:textAlignment w:val="baseline"/>
        <w:rPr>
          <w:sz w:val="26"/>
          <w:szCs w:val="26"/>
        </w:rPr>
      </w:pPr>
      <w:r w:rsidRPr="00AF5824">
        <w:rPr>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AF5824" w:rsidRDefault="00931473" w:rsidP="00852F32">
      <w:pPr>
        <w:ind w:firstLine="480"/>
        <w:jc w:val="both"/>
        <w:textAlignment w:val="baseline"/>
        <w:rPr>
          <w:sz w:val="26"/>
          <w:szCs w:val="26"/>
        </w:rPr>
      </w:pPr>
      <w:r w:rsidRPr="00AF5824">
        <w:rPr>
          <w:sz w:val="26"/>
          <w:szCs w:val="2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AF5824" w:rsidRDefault="00931473" w:rsidP="00852F32">
      <w:pPr>
        <w:ind w:firstLine="480"/>
        <w:jc w:val="both"/>
        <w:textAlignment w:val="baseline"/>
        <w:rPr>
          <w:sz w:val="26"/>
          <w:szCs w:val="26"/>
        </w:rPr>
      </w:pPr>
      <w:r w:rsidRPr="00AF5824">
        <w:rPr>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AF5824" w:rsidRDefault="00931473" w:rsidP="00852F32">
      <w:pPr>
        <w:ind w:firstLine="480"/>
        <w:jc w:val="both"/>
        <w:textAlignment w:val="baseline"/>
        <w:rPr>
          <w:sz w:val="26"/>
          <w:szCs w:val="26"/>
        </w:rPr>
      </w:pPr>
      <w:r w:rsidRPr="00AF5824">
        <w:rPr>
          <w:sz w:val="26"/>
          <w:szCs w:val="2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3.2. Уполномоченный орган проводит профилактические мероприятия, предусмотренные пунктом 2.2.1 настоящего Положения, в соответствии с </w:t>
      </w:r>
      <w:hyperlink r:id="rId39" w:anchor="A7K0NF" w:history="1">
        <w:r w:rsidRPr="00AF5824">
          <w:rPr>
            <w:sz w:val="26"/>
            <w:szCs w:val="26"/>
          </w:rPr>
          <w:t>главой 10 Федерального закона</w:t>
        </w:r>
        <w:hyperlink r:id="rId40"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852F32">
      <w:pPr>
        <w:pStyle w:val="formattext"/>
        <w:spacing w:before="0" w:beforeAutospacing="0" w:after="0" w:afterAutospacing="0"/>
        <w:ind w:firstLine="480"/>
        <w:jc w:val="both"/>
        <w:textAlignment w:val="baseline"/>
        <w:rPr>
          <w:sz w:val="26"/>
          <w:szCs w:val="26"/>
        </w:rPr>
      </w:pPr>
      <w:r w:rsidRPr="00AF5824">
        <w:rPr>
          <w:sz w:val="26"/>
          <w:szCs w:val="2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931473" w:rsidP="00852F32">
      <w:pPr>
        <w:ind w:firstLine="480"/>
        <w:jc w:val="both"/>
        <w:textAlignment w:val="baseline"/>
        <w:rPr>
          <w:sz w:val="26"/>
          <w:szCs w:val="26"/>
        </w:rPr>
      </w:pPr>
      <w:r w:rsidRPr="00AF5824">
        <w:rPr>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AF5824" w:rsidRDefault="00931473" w:rsidP="00852F32">
      <w:pPr>
        <w:ind w:firstLine="480"/>
        <w:jc w:val="both"/>
        <w:textAlignment w:val="baseline"/>
        <w:rPr>
          <w:sz w:val="26"/>
          <w:szCs w:val="26"/>
        </w:rPr>
      </w:pPr>
      <w:r w:rsidRPr="00AF5824">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AF5824" w:rsidRDefault="00931473" w:rsidP="00852F32">
      <w:pPr>
        <w:ind w:firstLine="480"/>
        <w:jc w:val="both"/>
        <w:textAlignment w:val="baseline"/>
        <w:rPr>
          <w:sz w:val="26"/>
          <w:szCs w:val="26"/>
        </w:rPr>
      </w:pPr>
      <w:r w:rsidRPr="00AF5824">
        <w:rPr>
          <w:sz w:val="26"/>
          <w:szCs w:val="26"/>
        </w:rPr>
        <w:t>3.4. Подача возражений в отношении предостережения о недопустимости нарушения обязательных требований и их рассмотрение:</w:t>
      </w:r>
    </w:p>
    <w:p w:rsidR="00931473" w:rsidRPr="00AF5824" w:rsidRDefault="00931473" w:rsidP="00852F32">
      <w:pPr>
        <w:ind w:firstLine="480"/>
        <w:jc w:val="both"/>
        <w:textAlignment w:val="baseline"/>
        <w:rPr>
          <w:sz w:val="26"/>
          <w:szCs w:val="26"/>
        </w:rPr>
      </w:pPr>
      <w:r w:rsidRPr="00AF5824">
        <w:rPr>
          <w:sz w:val="26"/>
          <w:szCs w:val="26"/>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AF5824" w:rsidRDefault="00931473" w:rsidP="00852F32">
      <w:pPr>
        <w:ind w:firstLine="480"/>
        <w:jc w:val="both"/>
        <w:textAlignment w:val="baseline"/>
        <w:rPr>
          <w:sz w:val="26"/>
          <w:szCs w:val="26"/>
        </w:rPr>
      </w:pPr>
      <w:r w:rsidRPr="00AF5824">
        <w:rPr>
          <w:sz w:val="26"/>
          <w:szCs w:val="26"/>
        </w:rPr>
        <w:t>3.4.2. В возражениях указываются:</w:t>
      </w:r>
    </w:p>
    <w:p w:rsidR="00931473" w:rsidRPr="00AF5824" w:rsidRDefault="00931473" w:rsidP="00852F32">
      <w:pPr>
        <w:ind w:firstLine="480"/>
        <w:jc w:val="both"/>
        <w:textAlignment w:val="baseline"/>
        <w:rPr>
          <w:sz w:val="26"/>
          <w:szCs w:val="26"/>
        </w:rPr>
      </w:pPr>
      <w:r w:rsidRPr="00AF5824">
        <w:rPr>
          <w:sz w:val="26"/>
          <w:szCs w:val="26"/>
        </w:rPr>
        <w:t>3.4.2.1. Наименование юридического лица, фамилия, имя, отчество (при наличии) индивидуального предпринимателя.</w:t>
      </w:r>
    </w:p>
    <w:p w:rsidR="00931473" w:rsidRPr="00AF5824" w:rsidRDefault="00931473" w:rsidP="00852F32">
      <w:pPr>
        <w:ind w:firstLine="480"/>
        <w:jc w:val="both"/>
        <w:textAlignment w:val="baseline"/>
        <w:rPr>
          <w:sz w:val="26"/>
          <w:szCs w:val="26"/>
        </w:rPr>
      </w:pPr>
      <w:r w:rsidRPr="00AF5824">
        <w:rPr>
          <w:sz w:val="26"/>
          <w:szCs w:val="26"/>
        </w:rPr>
        <w:t>3.4.2.2. Идентификационный номер налогоплательщика - юридического лица, индивидуального предпринимателя.</w:t>
      </w:r>
    </w:p>
    <w:p w:rsidR="00931473" w:rsidRPr="00AF5824" w:rsidRDefault="00931473" w:rsidP="00852F32">
      <w:pPr>
        <w:ind w:firstLine="480"/>
        <w:jc w:val="both"/>
        <w:textAlignment w:val="baseline"/>
        <w:rPr>
          <w:sz w:val="26"/>
          <w:szCs w:val="26"/>
        </w:rPr>
      </w:pPr>
      <w:r w:rsidRPr="00AF5824">
        <w:rPr>
          <w:sz w:val="26"/>
          <w:szCs w:val="26"/>
        </w:rPr>
        <w:t>3.4.2.3. Дата и номер предостережения, направленного в адрес контролируемого лица.</w:t>
      </w:r>
    </w:p>
    <w:p w:rsidR="00931473" w:rsidRPr="00AF5824" w:rsidRDefault="00931473" w:rsidP="00852F32">
      <w:pPr>
        <w:ind w:firstLine="480"/>
        <w:jc w:val="both"/>
        <w:textAlignment w:val="baseline"/>
        <w:rPr>
          <w:sz w:val="26"/>
          <w:szCs w:val="26"/>
        </w:rPr>
      </w:pPr>
      <w:r w:rsidRPr="00AF5824">
        <w:rPr>
          <w:sz w:val="26"/>
          <w:szCs w:val="26"/>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AF5824" w:rsidRDefault="00931473" w:rsidP="00852F32">
      <w:pPr>
        <w:ind w:firstLine="480"/>
        <w:jc w:val="both"/>
        <w:textAlignment w:val="baseline"/>
        <w:rPr>
          <w:sz w:val="26"/>
          <w:szCs w:val="26"/>
        </w:rPr>
      </w:pPr>
      <w:r w:rsidRPr="00AF5824">
        <w:rPr>
          <w:sz w:val="26"/>
          <w:szCs w:val="26"/>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AF5824" w:rsidRDefault="00931473" w:rsidP="00852F32">
      <w:pPr>
        <w:ind w:firstLine="480"/>
        <w:jc w:val="both"/>
        <w:textAlignment w:val="baseline"/>
        <w:rPr>
          <w:sz w:val="26"/>
          <w:szCs w:val="26"/>
        </w:rPr>
      </w:pPr>
      <w:r w:rsidRPr="00AF5824">
        <w:rPr>
          <w:sz w:val="26"/>
          <w:szCs w:val="26"/>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AF5824">
          <w:rPr>
            <w:sz w:val="26"/>
            <w:szCs w:val="2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AF5824">
        <w:rPr>
          <w:sz w:val="26"/>
          <w:szCs w:val="26"/>
        </w:rPr>
        <w:t>, утвержденных </w:t>
      </w:r>
      <w:hyperlink r:id="rId43" w:history="1">
        <w:r w:rsidRPr="00AF5824">
          <w:rPr>
            <w:sz w:val="26"/>
            <w:szCs w:val="26"/>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110A3F" w:rsidRPr="00AF5824">
          <w:rPr>
            <w:sz w:val="26"/>
            <w:szCs w:val="26"/>
          </w:rPr>
          <w:t>предостережения</w:t>
        </w:r>
      </w:hyperlink>
      <w:r w:rsidRPr="00AF5824">
        <w:rPr>
          <w:sz w:val="26"/>
          <w:szCs w:val="2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AF5824" w:rsidRDefault="00931473" w:rsidP="00852F32">
      <w:pPr>
        <w:ind w:firstLine="480"/>
        <w:jc w:val="both"/>
        <w:textAlignment w:val="baseline"/>
        <w:rPr>
          <w:sz w:val="26"/>
          <w:szCs w:val="26"/>
        </w:rPr>
      </w:pPr>
      <w:r w:rsidRPr="00AF5824">
        <w:rPr>
          <w:sz w:val="26"/>
          <w:szCs w:val="26"/>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AF5824" w:rsidRDefault="00931473" w:rsidP="00852F32">
      <w:pPr>
        <w:ind w:firstLine="480"/>
        <w:jc w:val="both"/>
        <w:textAlignment w:val="baseline"/>
        <w:rPr>
          <w:sz w:val="26"/>
          <w:szCs w:val="26"/>
        </w:rPr>
      </w:pPr>
      <w:r w:rsidRPr="00AF5824">
        <w:rPr>
          <w:sz w:val="26"/>
          <w:szCs w:val="26"/>
        </w:rPr>
        <w:t>3.5. Консультирование:</w:t>
      </w:r>
    </w:p>
    <w:p w:rsidR="00931473" w:rsidRPr="00AF5824" w:rsidRDefault="00931473" w:rsidP="00852F32">
      <w:pPr>
        <w:ind w:firstLine="480"/>
        <w:jc w:val="both"/>
        <w:textAlignment w:val="baseline"/>
        <w:rPr>
          <w:sz w:val="26"/>
          <w:szCs w:val="26"/>
        </w:rPr>
      </w:pPr>
      <w:r w:rsidRPr="00AF5824">
        <w:rPr>
          <w:sz w:val="26"/>
          <w:szCs w:val="26"/>
        </w:rPr>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AF5824" w:rsidRDefault="00931473" w:rsidP="00852F32">
      <w:pPr>
        <w:ind w:firstLine="480"/>
        <w:jc w:val="both"/>
        <w:textAlignment w:val="baseline"/>
        <w:rPr>
          <w:sz w:val="26"/>
          <w:szCs w:val="26"/>
        </w:rPr>
      </w:pPr>
      <w:r w:rsidRPr="00AF5824">
        <w:rPr>
          <w:sz w:val="26"/>
          <w:szCs w:val="26"/>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AF5824" w:rsidRDefault="00931473" w:rsidP="00852F32">
      <w:pPr>
        <w:ind w:firstLine="480"/>
        <w:jc w:val="both"/>
        <w:textAlignment w:val="baseline"/>
        <w:rPr>
          <w:sz w:val="26"/>
          <w:szCs w:val="26"/>
        </w:rPr>
      </w:pPr>
      <w:r w:rsidRPr="00AF5824">
        <w:rPr>
          <w:sz w:val="26"/>
          <w:szCs w:val="26"/>
        </w:rPr>
        <w:t>3.5.3. Консультирование в устной и письменной формах осуществляется по следующим вопросам:</w:t>
      </w:r>
    </w:p>
    <w:p w:rsidR="00931473" w:rsidRPr="00AF5824" w:rsidRDefault="00931473" w:rsidP="00852F32">
      <w:pPr>
        <w:ind w:firstLine="480"/>
        <w:jc w:val="both"/>
        <w:textAlignment w:val="baseline"/>
        <w:rPr>
          <w:sz w:val="26"/>
          <w:szCs w:val="26"/>
        </w:rPr>
      </w:pPr>
      <w:r w:rsidRPr="00AF5824">
        <w:rPr>
          <w:sz w:val="26"/>
          <w:szCs w:val="26"/>
        </w:rPr>
        <w:t>3.5.3.1. Компетенция уполномоченного органа.</w:t>
      </w:r>
    </w:p>
    <w:p w:rsidR="00931473" w:rsidRPr="00AF5824" w:rsidRDefault="00931473" w:rsidP="00852F32">
      <w:pPr>
        <w:ind w:firstLine="480"/>
        <w:jc w:val="both"/>
        <w:textAlignment w:val="baseline"/>
        <w:rPr>
          <w:sz w:val="26"/>
          <w:szCs w:val="26"/>
        </w:rPr>
      </w:pPr>
      <w:r w:rsidRPr="00AF5824">
        <w:rPr>
          <w:sz w:val="26"/>
          <w:szCs w:val="26"/>
        </w:rPr>
        <w:t>3.5.3.2. Соблюдение обязательных требований.</w:t>
      </w:r>
    </w:p>
    <w:p w:rsidR="00931473" w:rsidRPr="00AF5824" w:rsidRDefault="00931473" w:rsidP="00852F32">
      <w:pPr>
        <w:ind w:firstLine="480"/>
        <w:jc w:val="both"/>
        <w:textAlignment w:val="baseline"/>
        <w:rPr>
          <w:sz w:val="26"/>
          <w:szCs w:val="26"/>
        </w:rPr>
      </w:pPr>
      <w:r w:rsidRPr="00AF5824">
        <w:rPr>
          <w:sz w:val="26"/>
          <w:szCs w:val="26"/>
        </w:rPr>
        <w:t>3.5.3.3. Проведение контрольных (надзорных) мероприятий.</w:t>
      </w:r>
    </w:p>
    <w:p w:rsidR="00931473" w:rsidRPr="00AF5824" w:rsidRDefault="00931473" w:rsidP="00852F32">
      <w:pPr>
        <w:ind w:firstLine="480"/>
        <w:jc w:val="both"/>
        <w:textAlignment w:val="baseline"/>
        <w:rPr>
          <w:sz w:val="26"/>
          <w:szCs w:val="26"/>
        </w:rPr>
      </w:pPr>
      <w:r w:rsidRPr="00AF5824">
        <w:rPr>
          <w:sz w:val="26"/>
          <w:szCs w:val="26"/>
        </w:rPr>
        <w:t>3.5.3.4. Применение мер ответственности.</w:t>
      </w:r>
    </w:p>
    <w:p w:rsidR="00931473" w:rsidRPr="00AF5824" w:rsidRDefault="00931473" w:rsidP="00852F32">
      <w:pPr>
        <w:ind w:firstLine="480"/>
        <w:jc w:val="both"/>
        <w:textAlignment w:val="baseline"/>
        <w:rPr>
          <w:sz w:val="26"/>
          <w:szCs w:val="26"/>
        </w:rPr>
      </w:pPr>
      <w:r w:rsidRPr="00AF5824">
        <w:rPr>
          <w:sz w:val="26"/>
          <w:szCs w:val="26"/>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AF5824">
          <w:rPr>
            <w:sz w:val="26"/>
            <w:szCs w:val="26"/>
          </w:rPr>
          <w:t>Федеральным законом от 2 мая 2006 года № 59-ФЗ «О порядке рассмотрения обращений граждан Российской Федерации</w:t>
        </w:r>
      </w:hyperlink>
      <w:r w:rsidRPr="00AF5824">
        <w:rPr>
          <w:sz w:val="26"/>
          <w:szCs w:val="26"/>
        </w:rPr>
        <w:t>».</w:t>
      </w:r>
    </w:p>
    <w:p w:rsidR="00931473" w:rsidRPr="00AF5824" w:rsidRDefault="00931473" w:rsidP="00852F32">
      <w:pPr>
        <w:ind w:firstLine="480"/>
        <w:jc w:val="both"/>
        <w:textAlignment w:val="baseline"/>
        <w:rPr>
          <w:sz w:val="26"/>
          <w:szCs w:val="26"/>
        </w:rPr>
      </w:pPr>
      <w:r w:rsidRPr="00AF5824">
        <w:rPr>
          <w:sz w:val="26"/>
          <w:szCs w:val="26"/>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AF5824" w:rsidRDefault="00931473" w:rsidP="00852F32">
      <w:pPr>
        <w:ind w:firstLine="480"/>
        <w:jc w:val="both"/>
        <w:textAlignment w:val="baseline"/>
        <w:rPr>
          <w:sz w:val="26"/>
          <w:szCs w:val="26"/>
        </w:rPr>
      </w:pPr>
      <w:r w:rsidRPr="00AF5824">
        <w:rPr>
          <w:sz w:val="26"/>
          <w:szCs w:val="26"/>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AF5824" w:rsidRDefault="00931473" w:rsidP="00852F32">
      <w:pPr>
        <w:ind w:firstLine="480"/>
        <w:jc w:val="both"/>
        <w:textAlignment w:val="baseline"/>
        <w:rPr>
          <w:sz w:val="26"/>
          <w:szCs w:val="26"/>
        </w:rPr>
      </w:pPr>
      <w:r w:rsidRPr="00AF5824">
        <w:rPr>
          <w:sz w:val="26"/>
          <w:szCs w:val="26"/>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AF5824" w:rsidRDefault="00931473" w:rsidP="00852F32">
      <w:pPr>
        <w:ind w:firstLine="480"/>
        <w:jc w:val="both"/>
        <w:textAlignment w:val="baseline"/>
        <w:rPr>
          <w:sz w:val="26"/>
          <w:szCs w:val="26"/>
        </w:rPr>
      </w:pPr>
      <w:r w:rsidRPr="00AF5824">
        <w:rPr>
          <w:sz w:val="26"/>
          <w:szCs w:val="26"/>
        </w:rPr>
        <w:t>3.5.8. Уполномоченный орган осуществляет учет консультирований.</w:t>
      </w:r>
    </w:p>
    <w:p w:rsidR="00931473" w:rsidRPr="00AF5824" w:rsidRDefault="00931473" w:rsidP="00852F32">
      <w:pPr>
        <w:ind w:firstLine="480"/>
        <w:jc w:val="both"/>
        <w:textAlignment w:val="baseline"/>
        <w:rPr>
          <w:sz w:val="26"/>
          <w:szCs w:val="26"/>
        </w:rPr>
      </w:pPr>
      <w:r w:rsidRPr="00AF5824">
        <w:rPr>
          <w:sz w:val="26"/>
          <w:szCs w:val="26"/>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AF5824" w:rsidRDefault="00931473" w:rsidP="00852F32">
      <w:pPr>
        <w:ind w:firstLine="480"/>
        <w:jc w:val="both"/>
        <w:textAlignment w:val="baseline"/>
        <w:rPr>
          <w:sz w:val="26"/>
          <w:szCs w:val="26"/>
        </w:rPr>
      </w:pPr>
      <w:r w:rsidRPr="00AF5824">
        <w:rPr>
          <w:sz w:val="26"/>
          <w:szCs w:val="26"/>
        </w:rPr>
        <w:t>3.6. Профилактический визит:</w:t>
      </w:r>
    </w:p>
    <w:p w:rsidR="00931473" w:rsidRPr="00AF5824" w:rsidRDefault="00931473" w:rsidP="00852F32">
      <w:pPr>
        <w:ind w:firstLine="480"/>
        <w:jc w:val="both"/>
        <w:textAlignment w:val="baseline"/>
        <w:rPr>
          <w:sz w:val="26"/>
          <w:szCs w:val="26"/>
        </w:rPr>
      </w:pPr>
      <w:r w:rsidRPr="00AF5824">
        <w:rPr>
          <w:sz w:val="26"/>
          <w:szCs w:val="26"/>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AF5824" w:rsidRDefault="00931473" w:rsidP="00852F32">
      <w:pPr>
        <w:ind w:firstLine="480"/>
        <w:jc w:val="both"/>
        <w:textAlignment w:val="baseline"/>
        <w:rPr>
          <w:sz w:val="26"/>
          <w:szCs w:val="26"/>
        </w:rPr>
      </w:pPr>
      <w:r w:rsidRPr="00AF5824">
        <w:rPr>
          <w:sz w:val="26"/>
          <w:szCs w:val="26"/>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AF5824" w:rsidRDefault="00931473" w:rsidP="00852F32">
      <w:pPr>
        <w:ind w:firstLine="480"/>
        <w:jc w:val="both"/>
        <w:textAlignment w:val="baseline"/>
        <w:rPr>
          <w:sz w:val="26"/>
          <w:szCs w:val="26"/>
        </w:rPr>
      </w:pPr>
      <w:r w:rsidRPr="00AF5824">
        <w:rPr>
          <w:sz w:val="26"/>
          <w:szCs w:val="26"/>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AF5824" w:rsidRDefault="00931473" w:rsidP="00852F32">
      <w:pPr>
        <w:ind w:firstLine="480"/>
        <w:jc w:val="both"/>
        <w:textAlignment w:val="baseline"/>
        <w:rPr>
          <w:sz w:val="26"/>
          <w:szCs w:val="26"/>
        </w:rPr>
      </w:pPr>
      <w:r w:rsidRPr="00AF5824">
        <w:rPr>
          <w:sz w:val="26"/>
          <w:szCs w:val="26"/>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AF5824" w:rsidRDefault="00931473" w:rsidP="00852F32">
      <w:pPr>
        <w:ind w:firstLine="480"/>
        <w:jc w:val="both"/>
        <w:textAlignment w:val="baseline"/>
        <w:rPr>
          <w:sz w:val="26"/>
          <w:szCs w:val="26"/>
        </w:rPr>
      </w:pPr>
      <w:r w:rsidRPr="00AF5824">
        <w:rPr>
          <w:sz w:val="26"/>
          <w:szCs w:val="26"/>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AF5824" w:rsidRDefault="00931473" w:rsidP="00852F32">
      <w:pPr>
        <w:ind w:firstLine="480"/>
        <w:jc w:val="both"/>
        <w:textAlignment w:val="baseline"/>
        <w:rPr>
          <w:sz w:val="26"/>
          <w:szCs w:val="26"/>
        </w:rPr>
      </w:pPr>
      <w:r w:rsidRPr="00AF5824">
        <w:rPr>
          <w:sz w:val="26"/>
          <w:szCs w:val="26"/>
        </w:rPr>
        <w:t>3.6.3.3. Обязательный профилактический визит осуществляется не реже чем один раз в год.</w:t>
      </w:r>
    </w:p>
    <w:p w:rsidR="00931473" w:rsidRPr="00AF5824" w:rsidRDefault="00931473" w:rsidP="00852F32">
      <w:pPr>
        <w:ind w:firstLine="480"/>
        <w:jc w:val="both"/>
        <w:textAlignment w:val="baseline"/>
        <w:rPr>
          <w:sz w:val="26"/>
          <w:szCs w:val="26"/>
        </w:rPr>
      </w:pPr>
      <w:r w:rsidRPr="00AF5824">
        <w:rPr>
          <w:sz w:val="26"/>
          <w:szCs w:val="26"/>
        </w:rPr>
        <w:t>3.6.3.4. Срок осуществления обязательного профилактического визита составляет один рабочий день.</w:t>
      </w:r>
    </w:p>
    <w:p w:rsidR="00931473" w:rsidRPr="00D2184D" w:rsidRDefault="00931473" w:rsidP="00852F32">
      <w:pPr>
        <w:ind w:firstLine="480"/>
        <w:jc w:val="both"/>
        <w:textAlignment w:val="baseline"/>
        <w:rPr>
          <w:sz w:val="28"/>
          <w:szCs w:val="26"/>
        </w:rPr>
      </w:pPr>
    </w:p>
    <w:p w:rsidR="00931473" w:rsidRPr="00AF5824" w:rsidRDefault="00931473" w:rsidP="00852F32">
      <w:pPr>
        <w:jc w:val="center"/>
        <w:textAlignment w:val="baseline"/>
        <w:outlineLvl w:val="2"/>
        <w:rPr>
          <w:b/>
          <w:bCs/>
          <w:sz w:val="26"/>
          <w:szCs w:val="26"/>
        </w:rPr>
      </w:pPr>
      <w:r w:rsidRPr="00AF5824">
        <w:rPr>
          <w:b/>
          <w:bCs/>
          <w:sz w:val="26"/>
          <w:szCs w:val="26"/>
        </w:rPr>
        <w:t>4. Обжалование решений уполномоченного органа, действий (бездействия) должностных лиц уполномоченного органа</w:t>
      </w:r>
    </w:p>
    <w:p w:rsidR="00931473" w:rsidRPr="00AF5824" w:rsidRDefault="00931473" w:rsidP="00852F32">
      <w:pPr>
        <w:ind w:firstLine="480"/>
        <w:jc w:val="both"/>
        <w:textAlignment w:val="baseline"/>
        <w:rPr>
          <w:sz w:val="26"/>
          <w:szCs w:val="26"/>
        </w:rPr>
      </w:pPr>
      <w:r w:rsidRPr="00AF5824">
        <w:rPr>
          <w:sz w:val="26"/>
          <w:szCs w:val="26"/>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AF5824" w:rsidRDefault="00931473" w:rsidP="00852F32">
      <w:pPr>
        <w:ind w:firstLine="480"/>
        <w:jc w:val="both"/>
        <w:textAlignment w:val="baseline"/>
        <w:rPr>
          <w:sz w:val="26"/>
          <w:szCs w:val="26"/>
        </w:rPr>
      </w:pPr>
      <w:r w:rsidRPr="00AF5824">
        <w:rPr>
          <w:sz w:val="26"/>
          <w:szCs w:val="26"/>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AF5824" w:rsidRDefault="00931473" w:rsidP="00852F32">
      <w:pPr>
        <w:ind w:firstLine="480"/>
        <w:jc w:val="both"/>
        <w:textAlignment w:val="baseline"/>
        <w:rPr>
          <w:sz w:val="26"/>
          <w:szCs w:val="26"/>
        </w:rPr>
      </w:pPr>
      <w:r w:rsidRPr="00AF5824">
        <w:rPr>
          <w:sz w:val="26"/>
          <w:szCs w:val="26"/>
        </w:rPr>
        <w:t>4.2. Досудебный порядок подачи жалобы:</w:t>
      </w:r>
    </w:p>
    <w:p w:rsidR="00931473" w:rsidRPr="00AF5824" w:rsidRDefault="00931473" w:rsidP="00852F32">
      <w:pPr>
        <w:ind w:firstLine="480"/>
        <w:jc w:val="both"/>
        <w:textAlignment w:val="baseline"/>
        <w:rPr>
          <w:sz w:val="26"/>
          <w:szCs w:val="26"/>
        </w:rPr>
      </w:pPr>
      <w:r w:rsidRPr="00AF5824">
        <w:rPr>
          <w:sz w:val="26"/>
          <w:szCs w:val="26"/>
        </w:rPr>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110A3F" w:rsidRPr="00AF5824">
        <w:rPr>
          <w:sz w:val="26"/>
          <w:szCs w:val="26"/>
        </w:rPr>
        <w:t>простой электронной подписью,</w:t>
      </w:r>
      <w:r w:rsidRPr="00AF5824">
        <w:rPr>
          <w:sz w:val="26"/>
          <w:szCs w:val="26"/>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AF5824" w:rsidRDefault="00931473" w:rsidP="00852F32">
      <w:pPr>
        <w:ind w:firstLine="480"/>
        <w:jc w:val="both"/>
        <w:textAlignment w:val="baseline"/>
        <w:rPr>
          <w:sz w:val="26"/>
          <w:szCs w:val="26"/>
        </w:rPr>
      </w:pPr>
      <w:r w:rsidRPr="00AF5824">
        <w:rPr>
          <w:sz w:val="26"/>
          <w:szCs w:val="26"/>
        </w:rPr>
        <w:t xml:space="preserve">4.2.2. Жалоба рассматривается Главой </w:t>
      </w:r>
      <w:r w:rsidR="00985F61" w:rsidRPr="00AF5824">
        <w:rPr>
          <w:sz w:val="26"/>
          <w:szCs w:val="26"/>
        </w:rPr>
        <w:t xml:space="preserve">поселения (лицом, временно исполняющего обязанности) </w:t>
      </w:r>
      <w:r w:rsidRPr="00AF5824">
        <w:rPr>
          <w:sz w:val="26"/>
          <w:szCs w:val="26"/>
        </w:rPr>
        <w:t>уполномоченного органа в течение 20 рабочих дней со дня ее регистрации.</w:t>
      </w:r>
    </w:p>
    <w:p w:rsidR="00931473" w:rsidRPr="00AF5824" w:rsidRDefault="00931473" w:rsidP="00852F32">
      <w:pPr>
        <w:ind w:firstLine="480"/>
        <w:jc w:val="both"/>
        <w:textAlignment w:val="baseline"/>
        <w:rPr>
          <w:sz w:val="26"/>
          <w:szCs w:val="26"/>
        </w:rPr>
      </w:pPr>
      <w:r w:rsidRPr="00AF5824">
        <w:rPr>
          <w:sz w:val="26"/>
          <w:szCs w:val="26"/>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AF5824" w:rsidRDefault="00931473" w:rsidP="00852F32">
      <w:pPr>
        <w:ind w:firstLine="480"/>
        <w:jc w:val="both"/>
        <w:textAlignment w:val="baseline"/>
        <w:rPr>
          <w:sz w:val="26"/>
          <w:szCs w:val="26"/>
        </w:rPr>
      </w:pPr>
      <w:r w:rsidRPr="00AF5824">
        <w:rPr>
          <w:sz w:val="26"/>
          <w:szCs w:val="26"/>
        </w:rPr>
        <w:t>4.2.3.1. Решений об отнесении объектов контроля к категориям риска.</w:t>
      </w:r>
    </w:p>
    <w:p w:rsidR="00931473" w:rsidRPr="00AF5824" w:rsidRDefault="00931473" w:rsidP="00852F32">
      <w:pPr>
        <w:ind w:firstLine="480"/>
        <w:jc w:val="both"/>
        <w:textAlignment w:val="baseline"/>
        <w:rPr>
          <w:sz w:val="26"/>
          <w:szCs w:val="26"/>
        </w:rPr>
      </w:pPr>
      <w:r w:rsidRPr="00AF5824">
        <w:rPr>
          <w:sz w:val="26"/>
          <w:szCs w:val="26"/>
        </w:rPr>
        <w:t>4.2.3.2. Решений о включении контрольных (надзорных) мероприятий в план проведения плановых контрольных (надзорных) мероприятий.</w:t>
      </w:r>
    </w:p>
    <w:p w:rsidR="00931473" w:rsidRPr="00AF5824" w:rsidRDefault="00931473" w:rsidP="00852F32">
      <w:pPr>
        <w:ind w:firstLine="480"/>
        <w:jc w:val="both"/>
        <w:textAlignment w:val="baseline"/>
        <w:rPr>
          <w:sz w:val="26"/>
          <w:szCs w:val="26"/>
        </w:rPr>
      </w:pPr>
      <w:r w:rsidRPr="00AF5824">
        <w:rPr>
          <w:sz w:val="26"/>
          <w:szCs w:val="26"/>
        </w:rPr>
        <w:t>4.2.3.3. Решений, принятых по результатам контрольных (надзорных) мероприятий, в том числе в части сроков исполнения этих решений.</w:t>
      </w:r>
    </w:p>
    <w:p w:rsidR="00931473" w:rsidRPr="00AF5824" w:rsidRDefault="00931473" w:rsidP="00852F32">
      <w:pPr>
        <w:ind w:firstLine="480"/>
        <w:jc w:val="both"/>
        <w:textAlignment w:val="baseline"/>
        <w:rPr>
          <w:sz w:val="26"/>
          <w:szCs w:val="26"/>
        </w:rPr>
      </w:pPr>
      <w:r w:rsidRPr="00AF5824">
        <w:rPr>
          <w:sz w:val="26"/>
          <w:szCs w:val="26"/>
        </w:rPr>
        <w:t>4.2.3.4. Иных решений уполномоченного органа, действий (бездействия) их должностных лиц.</w:t>
      </w:r>
    </w:p>
    <w:p w:rsidR="00931473" w:rsidRPr="00AF5824" w:rsidRDefault="00931473" w:rsidP="00852F32">
      <w:pPr>
        <w:ind w:firstLine="480"/>
        <w:jc w:val="both"/>
        <w:textAlignment w:val="baseline"/>
        <w:rPr>
          <w:sz w:val="26"/>
          <w:szCs w:val="26"/>
        </w:rPr>
      </w:pPr>
      <w:r w:rsidRPr="00AF5824">
        <w:rPr>
          <w:sz w:val="26"/>
          <w:szCs w:val="2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AF5824" w:rsidRDefault="00931473" w:rsidP="00852F32">
      <w:pPr>
        <w:ind w:firstLine="480"/>
        <w:jc w:val="both"/>
        <w:textAlignment w:val="baseline"/>
        <w:rPr>
          <w:sz w:val="26"/>
          <w:szCs w:val="26"/>
        </w:rPr>
      </w:pPr>
      <w:r w:rsidRPr="00AF5824">
        <w:rPr>
          <w:sz w:val="26"/>
          <w:szCs w:val="26"/>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AF5824" w:rsidRDefault="00931473" w:rsidP="00852F32">
      <w:pPr>
        <w:ind w:firstLine="480"/>
        <w:jc w:val="both"/>
        <w:textAlignment w:val="baseline"/>
        <w:rPr>
          <w:sz w:val="26"/>
          <w:szCs w:val="26"/>
        </w:rPr>
      </w:pPr>
      <w:r w:rsidRPr="00AF5824">
        <w:rPr>
          <w:sz w:val="26"/>
          <w:szCs w:val="26"/>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AF5824" w:rsidRDefault="00931473" w:rsidP="00852F32">
      <w:pPr>
        <w:ind w:firstLine="480"/>
        <w:jc w:val="both"/>
        <w:textAlignment w:val="baseline"/>
        <w:rPr>
          <w:sz w:val="26"/>
          <w:szCs w:val="26"/>
        </w:rPr>
      </w:pPr>
      <w:r w:rsidRPr="00AF5824">
        <w:rPr>
          <w:sz w:val="26"/>
          <w:szCs w:val="26"/>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AF5824" w:rsidRDefault="00931473" w:rsidP="00852F32">
      <w:pPr>
        <w:ind w:firstLine="480"/>
        <w:jc w:val="both"/>
        <w:textAlignment w:val="baseline"/>
        <w:rPr>
          <w:sz w:val="26"/>
          <w:szCs w:val="26"/>
        </w:rPr>
      </w:pPr>
      <w:r w:rsidRPr="00AF5824">
        <w:rPr>
          <w:sz w:val="26"/>
          <w:szCs w:val="26"/>
        </w:rPr>
        <w:t>4.2.8. Жалоба может содержать ходатайство о приостановлении исполнения обжалуемого решения уполномоченного органа.</w:t>
      </w:r>
    </w:p>
    <w:p w:rsidR="00931473" w:rsidRPr="00AF5824" w:rsidRDefault="00931473" w:rsidP="00852F32">
      <w:pPr>
        <w:ind w:firstLine="480"/>
        <w:jc w:val="both"/>
        <w:textAlignment w:val="baseline"/>
        <w:rPr>
          <w:sz w:val="26"/>
          <w:szCs w:val="26"/>
        </w:rPr>
      </w:pPr>
      <w:r w:rsidRPr="00AF5824">
        <w:rPr>
          <w:sz w:val="26"/>
          <w:szCs w:val="26"/>
        </w:rPr>
        <w:t>4.2.9. Уполномоченный орган в срок не позднее двух рабочих дней со дня регистрации жалобы принимает решение:</w:t>
      </w:r>
    </w:p>
    <w:p w:rsidR="00931473" w:rsidRPr="00AF5824" w:rsidRDefault="00931473" w:rsidP="00852F32">
      <w:pPr>
        <w:ind w:firstLine="480"/>
        <w:jc w:val="both"/>
        <w:textAlignment w:val="baseline"/>
        <w:rPr>
          <w:sz w:val="26"/>
          <w:szCs w:val="26"/>
        </w:rPr>
      </w:pPr>
      <w:r w:rsidRPr="00AF5824">
        <w:rPr>
          <w:sz w:val="26"/>
          <w:szCs w:val="26"/>
        </w:rPr>
        <w:t>4.2.9.1. О приостановлении исполнения обжалуемого решения уполномоченного органа.</w:t>
      </w:r>
    </w:p>
    <w:p w:rsidR="00931473" w:rsidRPr="00AF5824" w:rsidRDefault="00931473" w:rsidP="00852F32">
      <w:pPr>
        <w:ind w:firstLine="480"/>
        <w:jc w:val="both"/>
        <w:textAlignment w:val="baseline"/>
        <w:rPr>
          <w:sz w:val="26"/>
          <w:szCs w:val="26"/>
        </w:rPr>
      </w:pPr>
      <w:r w:rsidRPr="00AF5824">
        <w:rPr>
          <w:sz w:val="26"/>
          <w:szCs w:val="26"/>
        </w:rPr>
        <w:t>4.2.9.2. Об отказе в приостановлении исполнения обжалуемого решения уполномоченного органа.</w:t>
      </w:r>
    </w:p>
    <w:p w:rsidR="00931473" w:rsidRPr="00AF5824" w:rsidRDefault="00931473" w:rsidP="00852F32">
      <w:pPr>
        <w:ind w:firstLine="480"/>
        <w:jc w:val="both"/>
        <w:textAlignment w:val="baseline"/>
        <w:rPr>
          <w:sz w:val="26"/>
          <w:szCs w:val="26"/>
        </w:rPr>
      </w:pPr>
      <w:r w:rsidRPr="00AF5824">
        <w:rPr>
          <w:sz w:val="26"/>
          <w:szCs w:val="26"/>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AF5824" w:rsidRDefault="00931473" w:rsidP="00852F32">
      <w:pPr>
        <w:ind w:firstLine="480"/>
        <w:jc w:val="both"/>
        <w:textAlignment w:val="baseline"/>
        <w:rPr>
          <w:sz w:val="26"/>
          <w:szCs w:val="26"/>
        </w:rPr>
      </w:pPr>
      <w:r w:rsidRPr="00AF5824">
        <w:rPr>
          <w:sz w:val="26"/>
          <w:szCs w:val="26"/>
        </w:rPr>
        <w:t>4.2.11. Жалоба должна содержать:</w:t>
      </w:r>
    </w:p>
    <w:p w:rsidR="00931473" w:rsidRPr="00AF5824" w:rsidRDefault="00931473" w:rsidP="00852F32">
      <w:pPr>
        <w:ind w:firstLine="480"/>
        <w:jc w:val="both"/>
        <w:textAlignment w:val="baseline"/>
        <w:rPr>
          <w:sz w:val="26"/>
          <w:szCs w:val="26"/>
        </w:rPr>
      </w:pPr>
      <w:r w:rsidRPr="00AF5824">
        <w:rPr>
          <w:sz w:val="26"/>
          <w:szCs w:val="26"/>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AF5824" w:rsidRDefault="00931473" w:rsidP="00852F32">
      <w:pPr>
        <w:ind w:firstLine="480"/>
        <w:jc w:val="both"/>
        <w:textAlignment w:val="baseline"/>
        <w:rPr>
          <w:sz w:val="26"/>
          <w:szCs w:val="26"/>
        </w:rPr>
      </w:pPr>
      <w:r w:rsidRPr="00AF5824">
        <w:rPr>
          <w:sz w:val="26"/>
          <w:szCs w:val="26"/>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AF5824" w:rsidRDefault="00931473" w:rsidP="00852F32">
      <w:pPr>
        <w:ind w:firstLine="480"/>
        <w:jc w:val="both"/>
        <w:textAlignment w:val="baseline"/>
        <w:rPr>
          <w:sz w:val="26"/>
          <w:szCs w:val="26"/>
        </w:rPr>
      </w:pPr>
      <w:r w:rsidRPr="00AF5824">
        <w:rPr>
          <w:sz w:val="26"/>
          <w:szCs w:val="26"/>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AF5824" w:rsidRDefault="00931473" w:rsidP="00852F32">
      <w:pPr>
        <w:ind w:firstLine="480"/>
        <w:jc w:val="both"/>
        <w:textAlignment w:val="baseline"/>
        <w:rPr>
          <w:sz w:val="26"/>
          <w:szCs w:val="26"/>
        </w:rPr>
      </w:pPr>
      <w:r w:rsidRPr="00AF5824">
        <w:rPr>
          <w:sz w:val="26"/>
          <w:szCs w:val="26"/>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AF5824" w:rsidRDefault="00931473" w:rsidP="00852F32">
      <w:pPr>
        <w:ind w:firstLine="480"/>
        <w:jc w:val="both"/>
        <w:textAlignment w:val="baseline"/>
        <w:rPr>
          <w:sz w:val="26"/>
          <w:szCs w:val="26"/>
        </w:rPr>
      </w:pPr>
      <w:r w:rsidRPr="00AF5824">
        <w:rPr>
          <w:sz w:val="26"/>
          <w:szCs w:val="26"/>
        </w:rPr>
        <w:t>4.2.11.5. Требования лица, подавшего жалобу.</w:t>
      </w:r>
    </w:p>
    <w:p w:rsidR="00931473" w:rsidRPr="00AF5824" w:rsidRDefault="00931473" w:rsidP="00852F32">
      <w:pPr>
        <w:ind w:firstLine="480"/>
        <w:jc w:val="both"/>
        <w:textAlignment w:val="baseline"/>
        <w:rPr>
          <w:sz w:val="26"/>
          <w:szCs w:val="26"/>
        </w:rPr>
      </w:pPr>
      <w:r w:rsidRPr="00AF5824">
        <w:rPr>
          <w:sz w:val="26"/>
          <w:szCs w:val="26"/>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AF5824" w:rsidRDefault="00931473" w:rsidP="00852F32">
      <w:pPr>
        <w:ind w:firstLine="480"/>
        <w:jc w:val="both"/>
        <w:textAlignment w:val="baseline"/>
        <w:rPr>
          <w:sz w:val="26"/>
          <w:szCs w:val="26"/>
        </w:rPr>
      </w:pPr>
      <w:r w:rsidRPr="00AF5824">
        <w:rPr>
          <w:sz w:val="26"/>
          <w:szCs w:val="26"/>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AF5824" w:rsidRDefault="00931473" w:rsidP="00852F32">
      <w:pPr>
        <w:ind w:firstLine="480"/>
        <w:jc w:val="both"/>
        <w:textAlignment w:val="baseline"/>
        <w:rPr>
          <w:sz w:val="26"/>
          <w:szCs w:val="26"/>
        </w:rPr>
      </w:pPr>
      <w:r w:rsidRPr="00AF5824">
        <w:rPr>
          <w:sz w:val="26"/>
          <w:szCs w:val="26"/>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AF5824" w:rsidRDefault="00931473" w:rsidP="00852F32">
      <w:pPr>
        <w:ind w:firstLine="480"/>
        <w:jc w:val="both"/>
        <w:textAlignment w:val="baseline"/>
        <w:rPr>
          <w:sz w:val="26"/>
          <w:szCs w:val="26"/>
        </w:rPr>
      </w:pPr>
      <w:r w:rsidRPr="00AF5824">
        <w:rPr>
          <w:sz w:val="26"/>
          <w:szCs w:val="26"/>
        </w:rPr>
        <w:t xml:space="preserve">4.2.15. </w:t>
      </w:r>
      <w:r w:rsidR="00985F61" w:rsidRPr="00AF5824">
        <w:rPr>
          <w:sz w:val="26"/>
          <w:szCs w:val="26"/>
        </w:rPr>
        <w:t xml:space="preserve">Глава поселения (лицо, временно исполняющее обязанности) </w:t>
      </w:r>
      <w:r w:rsidRPr="00AF5824">
        <w:rPr>
          <w:sz w:val="26"/>
          <w:szCs w:val="26"/>
        </w:rPr>
        <w:t>уполномоченного органа принимает решение об отказе в рассмотрении жалобы в течение 5 рабочих дней с момента получения жалобы, если:</w:t>
      </w:r>
    </w:p>
    <w:p w:rsidR="00931473" w:rsidRPr="00AF5824" w:rsidRDefault="00931473" w:rsidP="00852F32">
      <w:pPr>
        <w:ind w:firstLine="480"/>
        <w:jc w:val="both"/>
        <w:textAlignment w:val="baseline"/>
        <w:rPr>
          <w:sz w:val="26"/>
          <w:szCs w:val="26"/>
        </w:rPr>
      </w:pPr>
      <w:r w:rsidRPr="00AF5824">
        <w:rPr>
          <w:sz w:val="26"/>
          <w:szCs w:val="26"/>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AF5824">
        <w:rPr>
          <w:sz w:val="26"/>
          <w:szCs w:val="26"/>
        </w:rPr>
        <w:br/>
      </w:r>
    </w:p>
    <w:p w:rsidR="00931473" w:rsidRPr="00AF5824" w:rsidRDefault="00931473" w:rsidP="00852F32">
      <w:pPr>
        <w:ind w:firstLine="480"/>
        <w:jc w:val="both"/>
        <w:textAlignment w:val="baseline"/>
        <w:rPr>
          <w:sz w:val="26"/>
          <w:szCs w:val="26"/>
        </w:rPr>
      </w:pPr>
      <w:r w:rsidRPr="00AF5824">
        <w:rPr>
          <w:sz w:val="26"/>
          <w:szCs w:val="26"/>
        </w:rPr>
        <w:t>4.2.15.2. До принятия решения по жалобе от контролируемого лица, ее подавшего, поступило заявление об отзыве жалобы.</w:t>
      </w:r>
    </w:p>
    <w:p w:rsidR="00931473" w:rsidRPr="00AF5824" w:rsidRDefault="00931473" w:rsidP="00852F32">
      <w:pPr>
        <w:ind w:firstLine="480"/>
        <w:jc w:val="both"/>
        <w:textAlignment w:val="baseline"/>
        <w:rPr>
          <w:sz w:val="26"/>
          <w:szCs w:val="26"/>
        </w:rPr>
      </w:pPr>
      <w:r w:rsidRPr="00AF5824">
        <w:rPr>
          <w:sz w:val="26"/>
          <w:szCs w:val="26"/>
        </w:rPr>
        <w:t>4.2.15.3. Имеется решение суда по вопросам, поставленным в жалобе.</w:t>
      </w:r>
    </w:p>
    <w:p w:rsidR="00931473" w:rsidRPr="00AF5824" w:rsidRDefault="00931473" w:rsidP="00852F32">
      <w:pPr>
        <w:ind w:firstLine="480"/>
        <w:jc w:val="both"/>
        <w:textAlignment w:val="baseline"/>
        <w:rPr>
          <w:sz w:val="26"/>
          <w:szCs w:val="26"/>
        </w:rPr>
      </w:pPr>
      <w:r w:rsidRPr="00AF5824">
        <w:rPr>
          <w:sz w:val="26"/>
          <w:szCs w:val="26"/>
        </w:rPr>
        <w:t>4.2.15.4. Ранее в уполномоченный орган была подана другая жалоба от того же контролируемого лица по тем же основаниям.</w:t>
      </w:r>
    </w:p>
    <w:p w:rsidR="00931473" w:rsidRPr="00AF5824" w:rsidRDefault="00931473" w:rsidP="00852F32">
      <w:pPr>
        <w:ind w:firstLine="480"/>
        <w:jc w:val="both"/>
        <w:textAlignment w:val="baseline"/>
        <w:rPr>
          <w:sz w:val="26"/>
          <w:szCs w:val="26"/>
        </w:rPr>
      </w:pPr>
      <w:r w:rsidRPr="00AF5824">
        <w:rPr>
          <w:sz w:val="26"/>
          <w:szCs w:val="26"/>
        </w:rPr>
        <w:t>4.2.15.5. Нарушены требования, предусмотренные пунктом 4.2.1 настоящего Положения.</w:t>
      </w:r>
    </w:p>
    <w:p w:rsidR="00931473" w:rsidRPr="00AF5824" w:rsidRDefault="00931473" w:rsidP="00852F32">
      <w:pPr>
        <w:ind w:firstLine="480"/>
        <w:jc w:val="both"/>
        <w:textAlignment w:val="baseline"/>
        <w:rPr>
          <w:sz w:val="26"/>
          <w:szCs w:val="26"/>
        </w:rPr>
      </w:pPr>
      <w:r w:rsidRPr="00AF5824">
        <w:rPr>
          <w:sz w:val="26"/>
          <w:szCs w:val="26"/>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AF5824" w:rsidRDefault="00931473" w:rsidP="00852F32">
      <w:pPr>
        <w:ind w:firstLine="480"/>
        <w:jc w:val="both"/>
        <w:textAlignment w:val="baseline"/>
        <w:rPr>
          <w:sz w:val="26"/>
          <w:szCs w:val="26"/>
        </w:rPr>
      </w:pPr>
      <w:r w:rsidRPr="00AF5824">
        <w:rPr>
          <w:sz w:val="26"/>
          <w:szCs w:val="26"/>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AF5824" w:rsidRDefault="00931473" w:rsidP="00852F32">
      <w:pPr>
        <w:ind w:firstLine="480"/>
        <w:jc w:val="both"/>
        <w:textAlignment w:val="baseline"/>
        <w:rPr>
          <w:sz w:val="26"/>
          <w:szCs w:val="26"/>
        </w:rPr>
      </w:pPr>
      <w:r w:rsidRPr="00AF5824">
        <w:rPr>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AF5824" w:rsidRDefault="00931473" w:rsidP="00852F32">
      <w:pPr>
        <w:ind w:firstLine="480"/>
        <w:jc w:val="both"/>
        <w:textAlignment w:val="baseline"/>
        <w:rPr>
          <w:sz w:val="26"/>
          <w:szCs w:val="26"/>
        </w:rPr>
      </w:pPr>
      <w:r w:rsidRPr="00AF5824">
        <w:rPr>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AF5824" w:rsidRDefault="00931473" w:rsidP="00852F32">
      <w:pPr>
        <w:ind w:firstLine="480"/>
        <w:jc w:val="both"/>
        <w:textAlignment w:val="baseline"/>
        <w:rPr>
          <w:sz w:val="26"/>
          <w:szCs w:val="26"/>
        </w:rPr>
      </w:pPr>
      <w:r w:rsidRPr="00AF5824">
        <w:rPr>
          <w:sz w:val="26"/>
          <w:szCs w:val="26"/>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AF5824" w:rsidRDefault="00931473" w:rsidP="00852F32">
      <w:pPr>
        <w:ind w:firstLine="480"/>
        <w:jc w:val="both"/>
        <w:textAlignment w:val="baseline"/>
        <w:rPr>
          <w:sz w:val="26"/>
          <w:szCs w:val="26"/>
        </w:rPr>
      </w:pPr>
      <w:r w:rsidRPr="00AF5824">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AF5824" w:rsidRDefault="00931473" w:rsidP="00852F32">
      <w:pPr>
        <w:ind w:firstLine="480"/>
        <w:jc w:val="both"/>
        <w:textAlignment w:val="baseline"/>
        <w:rPr>
          <w:sz w:val="26"/>
          <w:szCs w:val="26"/>
        </w:rPr>
      </w:pPr>
      <w:r w:rsidRPr="00AF5824">
        <w:rPr>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AF5824" w:rsidRDefault="00931473" w:rsidP="00852F32">
      <w:pPr>
        <w:ind w:firstLine="480"/>
        <w:jc w:val="both"/>
        <w:textAlignment w:val="baseline"/>
        <w:rPr>
          <w:sz w:val="26"/>
          <w:szCs w:val="26"/>
        </w:rPr>
      </w:pPr>
      <w:r w:rsidRPr="00AF5824">
        <w:rPr>
          <w:sz w:val="26"/>
          <w:szCs w:val="26"/>
        </w:rPr>
        <w:t>4.7. По итогам рассмотрения жалобы начальник (заместитель начальника) уполномоченного органа принимает одно из следующих решений:</w:t>
      </w:r>
    </w:p>
    <w:p w:rsidR="00931473" w:rsidRPr="00AF5824" w:rsidRDefault="00931473" w:rsidP="00852F32">
      <w:pPr>
        <w:ind w:firstLine="480"/>
        <w:jc w:val="both"/>
        <w:textAlignment w:val="baseline"/>
        <w:rPr>
          <w:sz w:val="26"/>
          <w:szCs w:val="26"/>
        </w:rPr>
      </w:pPr>
      <w:r w:rsidRPr="00AF5824">
        <w:rPr>
          <w:sz w:val="26"/>
          <w:szCs w:val="26"/>
        </w:rPr>
        <w:t>4.7.1. Оставляет жалобу без удовлетворения.</w:t>
      </w:r>
    </w:p>
    <w:p w:rsidR="00931473" w:rsidRPr="00AF5824" w:rsidRDefault="00931473" w:rsidP="00852F32">
      <w:pPr>
        <w:ind w:firstLine="480"/>
        <w:jc w:val="both"/>
        <w:textAlignment w:val="baseline"/>
        <w:rPr>
          <w:sz w:val="26"/>
          <w:szCs w:val="26"/>
        </w:rPr>
      </w:pPr>
      <w:r w:rsidRPr="00AF5824">
        <w:rPr>
          <w:sz w:val="26"/>
          <w:szCs w:val="26"/>
        </w:rPr>
        <w:t>4.7.2. Отменяет решение органа полностью или частично.</w:t>
      </w:r>
    </w:p>
    <w:p w:rsidR="00931473" w:rsidRPr="00AF5824" w:rsidRDefault="00931473" w:rsidP="00852F32">
      <w:pPr>
        <w:ind w:firstLine="480"/>
        <w:jc w:val="both"/>
        <w:textAlignment w:val="baseline"/>
        <w:rPr>
          <w:sz w:val="26"/>
          <w:szCs w:val="26"/>
        </w:rPr>
      </w:pPr>
      <w:r w:rsidRPr="00AF5824">
        <w:rPr>
          <w:sz w:val="26"/>
          <w:szCs w:val="26"/>
        </w:rPr>
        <w:t>4.7.3. Отменяет решение уполномоченного органа полностью и принимает новое решение.</w:t>
      </w:r>
    </w:p>
    <w:p w:rsidR="00931473" w:rsidRPr="00AF5824" w:rsidRDefault="00931473" w:rsidP="00852F32">
      <w:pPr>
        <w:ind w:firstLine="480"/>
        <w:jc w:val="both"/>
        <w:textAlignment w:val="baseline"/>
        <w:rPr>
          <w:sz w:val="26"/>
          <w:szCs w:val="26"/>
        </w:rPr>
      </w:pPr>
      <w:r w:rsidRPr="00AF5824">
        <w:rPr>
          <w:sz w:val="26"/>
          <w:szCs w:val="26"/>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AF5824" w:rsidRDefault="00931473" w:rsidP="00852F32">
      <w:pPr>
        <w:ind w:firstLine="480"/>
        <w:jc w:val="both"/>
        <w:textAlignment w:val="baseline"/>
        <w:rPr>
          <w:sz w:val="26"/>
          <w:szCs w:val="26"/>
        </w:rPr>
      </w:pPr>
      <w:r w:rsidRPr="00AF5824">
        <w:rPr>
          <w:sz w:val="26"/>
          <w:szCs w:val="26"/>
        </w:rPr>
        <w:t xml:space="preserve">4.8. Решение </w:t>
      </w:r>
      <w:r w:rsidR="00C13F88" w:rsidRPr="00AF5824">
        <w:rPr>
          <w:sz w:val="26"/>
          <w:szCs w:val="26"/>
        </w:rPr>
        <w:t>Главы поселения</w:t>
      </w:r>
      <w:r w:rsidRPr="00AF5824">
        <w:rPr>
          <w:sz w:val="26"/>
          <w:szCs w:val="26"/>
        </w:rPr>
        <w:t xml:space="preserve"> (</w:t>
      </w:r>
      <w:r w:rsidR="00C13F88" w:rsidRPr="00AF5824">
        <w:rPr>
          <w:sz w:val="26"/>
          <w:szCs w:val="26"/>
        </w:rPr>
        <w:t>лица, временно исполняющего обязанности</w:t>
      </w:r>
      <w:r w:rsidRPr="00AF5824">
        <w:rPr>
          <w:sz w:val="26"/>
          <w:szCs w:val="26"/>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AF5824" w:rsidRDefault="00931473" w:rsidP="00852F32">
      <w:pPr>
        <w:jc w:val="both"/>
        <w:rPr>
          <w:sz w:val="26"/>
          <w:szCs w:val="26"/>
        </w:rPr>
      </w:pPr>
    </w:p>
    <w:p w:rsidR="004B28DA" w:rsidRPr="00D2184D" w:rsidRDefault="004B28DA" w:rsidP="00E51B71">
      <w:pPr>
        <w:jc w:val="center"/>
        <w:rPr>
          <w:b/>
          <w:sz w:val="28"/>
          <w:szCs w:val="26"/>
        </w:rPr>
      </w:pPr>
    </w:p>
    <w:sectPr w:rsidR="004B28DA" w:rsidRPr="00D2184D" w:rsidSect="00852F32">
      <w:headerReference w:type="even" r:id="rId45"/>
      <w:headerReference w:type="default" r:id="rId46"/>
      <w:footerReference w:type="default" r:id="rId47"/>
      <w:footerReference w:type="first" r:id="rId48"/>
      <w:pgSz w:w="11906" w:h="16838"/>
      <w:pgMar w:top="1134" w:right="850" w:bottom="1134" w:left="1701" w:header="14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2A" w:rsidRDefault="00D2202A">
      <w:r>
        <w:separator/>
      </w:r>
    </w:p>
  </w:endnote>
  <w:endnote w:type="continuationSeparator" w:id="1">
    <w:p w:rsidR="00D2202A" w:rsidRDefault="00D2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904"/>
      <w:docPartObj>
        <w:docPartGallery w:val="Page Numbers (Bottom of Page)"/>
        <w:docPartUnique/>
      </w:docPartObj>
    </w:sdtPr>
    <w:sdtContent>
      <w:p w:rsidR="00D2184D" w:rsidRDefault="007C6AFF">
        <w:pPr>
          <w:pStyle w:val="aa"/>
          <w:jc w:val="center"/>
        </w:pPr>
        <w:r>
          <w:fldChar w:fldCharType="begin"/>
        </w:r>
        <w:r w:rsidR="00620AD8">
          <w:instrText>PAGE   \* MERGEFORMAT</w:instrText>
        </w:r>
        <w:r>
          <w:fldChar w:fldCharType="separate"/>
        </w:r>
        <w:r w:rsidR="00CB4B21">
          <w:rPr>
            <w:noProof/>
          </w:rPr>
          <w:t>2</w:t>
        </w:r>
        <w:r>
          <w:rPr>
            <w:noProof/>
          </w:rPr>
          <w:fldChar w:fldCharType="end"/>
        </w:r>
      </w:p>
    </w:sdtContent>
  </w:sdt>
  <w:p w:rsidR="00D2184D" w:rsidRDefault="00D2184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09028"/>
      <w:docPartObj>
        <w:docPartGallery w:val="Page Numbers (Bottom of Page)"/>
        <w:docPartUnique/>
      </w:docPartObj>
    </w:sdtPr>
    <w:sdtContent>
      <w:p w:rsidR="00D2184D" w:rsidRDefault="007C6AFF">
        <w:pPr>
          <w:pStyle w:val="aa"/>
          <w:jc w:val="center"/>
        </w:pPr>
      </w:p>
    </w:sdtContent>
  </w:sdt>
  <w:p w:rsidR="00D2184D" w:rsidRDefault="00D218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2A" w:rsidRDefault="00D2202A">
      <w:r>
        <w:separator/>
      </w:r>
    </w:p>
  </w:footnote>
  <w:footnote w:type="continuationSeparator" w:id="1">
    <w:p w:rsidR="00D2202A" w:rsidRDefault="00D22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4D" w:rsidRDefault="007C6AFF" w:rsidP="004F0414">
    <w:pPr>
      <w:pStyle w:val="a7"/>
      <w:framePr w:wrap="around" w:vAnchor="text" w:hAnchor="margin" w:xAlign="center" w:y="1"/>
      <w:rPr>
        <w:rStyle w:val="a9"/>
      </w:rPr>
    </w:pPr>
    <w:r>
      <w:rPr>
        <w:rStyle w:val="a9"/>
      </w:rPr>
      <w:fldChar w:fldCharType="begin"/>
    </w:r>
    <w:r w:rsidR="00D2184D">
      <w:rPr>
        <w:rStyle w:val="a9"/>
      </w:rPr>
      <w:instrText xml:space="preserve">PAGE  </w:instrText>
    </w:r>
    <w:r>
      <w:rPr>
        <w:rStyle w:val="a9"/>
      </w:rPr>
      <w:fldChar w:fldCharType="end"/>
    </w:r>
  </w:p>
  <w:p w:rsidR="00D2184D" w:rsidRDefault="00D2184D"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4D" w:rsidRDefault="00D2184D" w:rsidP="006F5173">
    <w:pPr>
      <w:pStyle w:val="a7"/>
      <w:framePr w:wrap="around" w:vAnchor="text" w:hAnchor="page" w:x="6037" w:y="421"/>
      <w:rPr>
        <w:rStyle w:val="a9"/>
      </w:rPr>
    </w:pPr>
  </w:p>
  <w:p w:rsidR="00D2184D" w:rsidRDefault="00D2184D"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savePreviewPicture/>
  <w:hdrShapeDefaults>
    <o:shapedefaults v:ext="edit" spidmax="22530"/>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6657F"/>
    <w:rsid w:val="00070A42"/>
    <w:rsid w:val="00072029"/>
    <w:rsid w:val="00074855"/>
    <w:rsid w:val="000829BA"/>
    <w:rsid w:val="000958B0"/>
    <w:rsid w:val="00096871"/>
    <w:rsid w:val="000971F7"/>
    <w:rsid w:val="000A20A8"/>
    <w:rsid w:val="000A2388"/>
    <w:rsid w:val="000A474F"/>
    <w:rsid w:val="000A7923"/>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0A3F"/>
    <w:rsid w:val="001123BE"/>
    <w:rsid w:val="00115E00"/>
    <w:rsid w:val="001214A3"/>
    <w:rsid w:val="00124B9B"/>
    <w:rsid w:val="0012597F"/>
    <w:rsid w:val="00132082"/>
    <w:rsid w:val="00133DB3"/>
    <w:rsid w:val="00137C7A"/>
    <w:rsid w:val="001509FE"/>
    <w:rsid w:val="00154622"/>
    <w:rsid w:val="00177570"/>
    <w:rsid w:val="001843DD"/>
    <w:rsid w:val="00197190"/>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15359"/>
    <w:rsid w:val="00320C71"/>
    <w:rsid w:val="003219B5"/>
    <w:rsid w:val="0032580B"/>
    <w:rsid w:val="00331C52"/>
    <w:rsid w:val="00345317"/>
    <w:rsid w:val="00345FAF"/>
    <w:rsid w:val="00350EA2"/>
    <w:rsid w:val="00356586"/>
    <w:rsid w:val="0037231B"/>
    <w:rsid w:val="003726AE"/>
    <w:rsid w:val="00374EAD"/>
    <w:rsid w:val="00395BBD"/>
    <w:rsid w:val="00397701"/>
    <w:rsid w:val="003A150C"/>
    <w:rsid w:val="003A71C3"/>
    <w:rsid w:val="003B510F"/>
    <w:rsid w:val="003B560F"/>
    <w:rsid w:val="003B697A"/>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526D2"/>
    <w:rsid w:val="004639A8"/>
    <w:rsid w:val="00465647"/>
    <w:rsid w:val="00472404"/>
    <w:rsid w:val="00472FEC"/>
    <w:rsid w:val="00476701"/>
    <w:rsid w:val="004778AC"/>
    <w:rsid w:val="0048499F"/>
    <w:rsid w:val="00493315"/>
    <w:rsid w:val="00496327"/>
    <w:rsid w:val="00497F7B"/>
    <w:rsid w:val="004A3170"/>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6A7"/>
    <w:rsid w:val="00575FE8"/>
    <w:rsid w:val="00580317"/>
    <w:rsid w:val="00580636"/>
    <w:rsid w:val="00581756"/>
    <w:rsid w:val="005928BB"/>
    <w:rsid w:val="005A33D6"/>
    <w:rsid w:val="005A4FF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AD8"/>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5C2F"/>
    <w:rsid w:val="006A7736"/>
    <w:rsid w:val="006B13B6"/>
    <w:rsid w:val="006D0134"/>
    <w:rsid w:val="006D0BCB"/>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C6AFF"/>
    <w:rsid w:val="007D07D6"/>
    <w:rsid w:val="007D0C0E"/>
    <w:rsid w:val="007D3B6E"/>
    <w:rsid w:val="007E75F2"/>
    <w:rsid w:val="007E7F5A"/>
    <w:rsid w:val="007F0D39"/>
    <w:rsid w:val="007F1988"/>
    <w:rsid w:val="007F5B91"/>
    <w:rsid w:val="007F7924"/>
    <w:rsid w:val="0080410A"/>
    <w:rsid w:val="008079EA"/>
    <w:rsid w:val="008141F9"/>
    <w:rsid w:val="0081545A"/>
    <w:rsid w:val="00816255"/>
    <w:rsid w:val="008238EC"/>
    <w:rsid w:val="00835C91"/>
    <w:rsid w:val="0084108B"/>
    <w:rsid w:val="00841E20"/>
    <w:rsid w:val="00845D6B"/>
    <w:rsid w:val="00850201"/>
    <w:rsid w:val="00852F32"/>
    <w:rsid w:val="008633C6"/>
    <w:rsid w:val="008644B5"/>
    <w:rsid w:val="00871E9E"/>
    <w:rsid w:val="008760F9"/>
    <w:rsid w:val="00881F6B"/>
    <w:rsid w:val="008820F0"/>
    <w:rsid w:val="0088704B"/>
    <w:rsid w:val="00891191"/>
    <w:rsid w:val="00891F7E"/>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0A56"/>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AF5824"/>
    <w:rsid w:val="00B00E91"/>
    <w:rsid w:val="00B1756A"/>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02698"/>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4D23"/>
    <w:rsid w:val="00CA71B4"/>
    <w:rsid w:val="00CB4B21"/>
    <w:rsid w:val="00CB5FDB"/>
    <w:rsid w:val="00CB6111"/>
    <w:rsid w:val="00CC1CC0"/>
    <w:rsid w:val="00CC7D37"/>
    <w:rsid w:val="00CD567B"/>
    <w:rsid w:val="00CD72CB"/>
    <w:rsid w:val="00CD7EC6"/>
    <w:rsid w:val="00CE0716"/>
    <w:rsid w:val="00CE2B85"/>
    <w:rsid w:val="00CE3AB1"/>
    <w:rsid w:val="00CE6851"/>
    <w:rsid w:val="00CF678F"/>
    <w:rsid w:val="00D00863"/>
    <w:rsid w:val="00D05A1D"/>
    <w:rsid w:val="00D06DB6"/>
    <w:rsid w:val="00D07B58"/>
    <w:rsid w:val="00D1135A"/>
    <w:rsid w:val="00D16A2B"/>
    <w:rsid w:val="00D2184D"/>
    <w:rsid w:val="00D2202A"/>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0306"/>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0FB0"/>
    <w:rsid w:val="00F74AEA"/>
    <w:rsid w:val="00F80087"/>
    <w:rsid w:val="00F807B6"/>
    <w:rsid w:val="00F87692"/>
    <w:rsid w:val="00F87BDD"/>
    <w:rsid w:val="00F9216B"/>
    <w:rsid w:val="00F93DC8"/>
    <w:rsid w:val="00F94049"/>
    <w:rsid w:val="00F969F4"/>
    <w:rsid w:val="00FA2DDB"/>
    <w:rsid w:val="00FA3ADF"/>
    <w:rsid w:val="00FB12F8"/>
    <w:rsid w:val="00FB1F73"/>
    <w:rsid w:val="00FC6A17"/>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E50306"/>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57688759">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135756"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chuhlomino.ru"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48" Type="http://schemas.openxmlformats.org/officeDocument/2006/relationships/footer" Target="footer2.xml"/><Relationship Id="rId8" Type="http://schemas.openxmlformats.org/officeDocument/2006/relationships/image" Target="media/image1.pn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2E28-1A1F-4981-8337-3C3D9E9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11376</Words>
  <Characters>64848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3</cp:revision>
  <cp:lastPrinted>2021-10-07T07:00:00Z</cp:lastPrinted>
  <dcterms:created xsi:type="dcterms:W3CDTF">2021-11-13T05:58:00Z</dcterms:created>
  <dcterms:modified xsi:type="dcterms:W3CDTF">2021-11-13T06:01:00Z</dcterms:modified>
</cp:coreProperties>
</file>